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9F034D" w14:textId="77777777" w:rsidR="00F41E94" w:rsidRDefault="00F41E94" w:rsidP="0058082A">
      <w:pPr>
        <w:pStyle w:val="AltKonuBal"/>
        <w:spacing w:before="0" w:after="0"/>
        <w:jc w:val="center"/>
        <w:rPr>
          <w:rFonts w:ascii="Times New Roman" w:hAnsi="Times New Roman" w:cs="Times New Roman"/>
          <w:b/>
          <w:i w:val="0"/>
          <w:color w:val="auto"/>
          <w:sz w:val="24"/>
          <w:szCs w:val="24"/>
        </w:rPr>
      </w:pPr>
      <w:bookmarkStart w:id="0" w:name="_GoBack"/>
      <w:bookmarkEnd w:id="0"/>
    </w:p>
    <w:p w14:paraId="5F999FCE" w14:textId="7BDFD2D2" w:rsidR="0058082A" w:rsidRDefault="00493D3C" w:rsidP="0058082A">
      <w:pPr>
        <w:pStyle w:val="AltKonuBal"/>
        <w:spacing w:before="0" w:after="0"/>
        <w:jc w:val="center"/>
        <w:rPr>
          <w:rFonts w:ascii="Times New Roman" w:hAnsi="Times New Roman" w:cs="Times New Roman"/>
          <w:b/>
          <w:i w:val="0"/>
          <w:color w:val="auto"/>
          <w:sz w:val="24"/>
          <w:szCs w:val="24"/>
        </w:rPr>
      </w:pPr>
      <w:r w:rsidRPr="00251838">
        <w:rPr>
          <w:rFonts w:ascii="Times New Roman" w:hAnsi="Times New Roman" w:cs="Times New Roman"/>
          <w:b/>
          <w:i w:val="0"/>
          <w:color w:val="auto"/>
          <w:sz w:val="24"/>
          <w:szCs w:val="24"/>
        </w:rPr>
        <w:t>İŞKUR GENÇLİK</w:t>
      </w:r>
      <w:r w:rsidR="0058082A" w:rsidRPr="00251838">
        <w:rPr>
          <w:rFonts w:ascii="Times New Roman" w:hAnsi="Times New Roman" w:cs="Times New Roman"/>
          <w:b/>
          <w:i w:val="0"/>
          <w:color w:val="auto"/>
          <w:sz w:val="24"/>
          <w:szCs w:val="24"/>
        </w:rPr>
        <w:t xml:space="preserve"> PROGRAMININ</w:t>
      </w:r>
      <w:r w:rsidR="0058082A" w:rsidRPr="00733200">
        <w:rPr>
          <w:rFonts w:ascii="Times New Roman" w:hAnsi="Times New Roman" w:cs="Times New Roman"/>
          <w:b/>
          <w:i w:val="0"/>
          <w:color w:val="auto"/>
          <w:sz w:val="24"/>
          <w:szCs w:val="24"/>
        </w:rPr>
        <w:t xml:space="preserve"> YÜRÜTÜLMESİNE İLİŞKİN USUL VE ESASLAR HAKKINDA GENELGE</w:t>
      </w:r>
    </w:p>
    <w:p w14:paraId="4833AA1A" w14:textId="77777777" w:rsidR="00B702C3" w:rsidRPr="00B702C3" w:rsidRDefault="00B702C3" w:rsidP="00B702C3">
      <w:pPr>
        <w:rPr>
          <w:lang w:eastAsia="tr-TR"/>
        </w:rPr>
      </w:pPr>
    </w:p>
    <w:p w14:paraId="28103567" w14:textId="77777777" w:rsidR="005433B9" w:rsidRDefault="005433B9" w:rsidP="005433B9">
      <w:pPr>
        <w:pStyle w:val="Balk1"/>
        <w:spacing w:before="0" w:line="240" w:lineRule="auto"/>
        <w:ind w:firstLine="709"/>
      </w:pPr>
      <w:r>
        <w:t>Amaç ve kapsam</w:t>
      </w:r>
    </w:p>
    <w:p w14:paraId="10DD7F19" w14:textId="111E3078" w:rsidR="005433B9" w:rsidRDefault="005433B9" w:rsidP="005433B9">
      <w:pPr>
        <w:pStyle w:val="Balk1"/>
        <w:spacing w:before="0"/>
        <w:rPr>
          <w:rFonts w:eastAsiaTheme="majorEastAsia"/>
          <w:b w:val="0"/>
        </w:rPr>
      </w:pPr>
      <w:r>
        <w:t>MADDE 1</w:t>
      </w:r>
      <w:r w:rsidRPr="00B67D64">
        <w:t>-</w:t>
      </w:r>
      <w:r>
        <w:t xml:space="preserve"> </w:t>
      </w:r>
      <w:r w:rsidRPr="00DA7073">
        <w:rPr>
          <w:b w:val="0"/>
        </w:rPr>
        <w:t xml:space="preserve">(1) </w:t>
      </w:r>
      <w:r w:rsidRPr="00DA7073">
        <w:rPr>
          <w:rFonts w:eastAsiaTheme="majorEastAsia"/>
          <w:b w:val="0"/>
        </w:rPr>
        <w:t>Bu Genelgenin amacı</w:t>
      </w:r>
      <w:r w:rsidRPr="00DA7073">
        <w:rPr>
          <w:b w:val="0"/>
        </w:rPr>
        <w:t xml:space="preserve"> </w:t>
      </w:r>
      <w:r w:rsidRPr="004279F2">
        <w:rPr>
          <w:rFonts w:eastAsiaTheme="majorEastAsia"/>
          <w:b w:val="0"/>
        </w:rPr>
        <w:t xml:space="preserve">üniversite öğrencilerinin istihdam edilebilirliğini artıracak bilgi, beceri, çalışma alışkanlığı ve disiplinini kazandırmak amacıyla </w:t>
      </w:r>
      <w:r w:rsidRPr="005074BE">
        <w:rPr>
          <w:b w:val="0"/>
        </w:rPr>
        <w:t>10</w:t>
      </w:r>
      <w:r>
        <w:rPr>
          <w:b w:val="0"/>
        </w:rPr>
        <w:t>/</w:t>
      </w:r>
      <w:r w:rsidRPr="005074BE">
        <w:rPr>
          <w:b w:val="0"/>
        </w:rPr>
        <w:t>12</w:t>
      </w:r>
      <w:r>
        <w:rPr>
          <w:b w:val="0"/>
        </w:rPr>
        <w:t>/</w:t>
      </w:r>
      <w:r w:rsidRPr="005074BE">
        <w:rPr>
          <w:b w:val="0"/>
        </w:rPr>
        <w:t>2003 tarihli ve 5018 sayılı Kamu Mali Yönetimi ve Kontrol Kanununun ekli listesinde yer alan devlet üniversiteleri</w:t>
      </w:r>
      <w:r w:rsidRPr="005074BE">
        <w:rPr>
          <w:rFonts w:eastAsiaTheme="majorEastAsia"/>
          <w:b w:val="0"/>
        </w:rPr>
        <w:t xml:space="preserve"> ile</w:t>
      </w:r>
      <w:r>
        <w:rPr>
          <w:rFonts w:eastAsiaTheme="majorEastAsia"/>
          <w:b w:val="0"/>
        </w:rPr>
        <w:t xml:space="preserve"> düzenlenecek işgücü uyum programı uygulaması olan İŞKUR Gençlik Programına</w:t>
      </w:r>
      <w:r w:rsidRPr="00DA7073">
        <w:rPr>
          <w:rFonts w:eastAsiaTheme="majorEastAsia"/>
          <w:b w:val="0"/>
        </w:rPr>
        <w:t xml:space="preserve"> ilişkin gerçekleştirilecek iş ve işlemler hakkında tereddüt oluşturabilecek hususları açıklamak ve Yönetmeli</w:t>
      </w:r>
      <w:r>
        <w:rPr>
          <w:rFonts w:eastAsiaTheme="majorEastAsia"/>
          <w:b w:val="0"/>
        </w:rPr>
        <w:t>ğ</w:t>
      </w:r>
      <w:r w:rsidRPr="00DA7073">
        <w:rPr>
          <w:rFonts w:eastAsiaTheme="majorEastAsia"/>
          <w:b w:val="0"/>
        </w:rPr>
        <w:t>in verdiği yetki çerçevesinde usul ve esasları belirlemektir.</w:t>
      </w:r>
    </w:p>
    <w:p w14:paraId="23947F46" w14:textId="3A5D7E22" w:rsidR="0058082A" w:rsidRDefault="005433B9" w:rsidP="0058082A">
      <w:pPr>
        <w:pStyle w:val="Balk1"/>
        <w:spacing w:before="0" w:line="240" w:lineRule="auto"/>
        <w:ind w:firstLine="709"/>
      </w:pPr>
      <w:r>
        <w:t>Dayanak</w:t>
      </w:r>
    </w:p>
    <w:p w14:paraId="12E36751" w14:textId="64351EE0" w:rsidR="0058082A" w:rsidRPr="00DA7073" w:rsidRDefault="0058082A" w:rsidP="0058082A">
      <w:pPr>
        <w:pStyle w:val="Balk1"/>
        <w:spacing w:before="0"/>
      </w:pPr>
      <w:r>
        <w:t xml:space="preserve">MADDE </w:t>
      </w:r>
      <w:r w:rsidR="005433B9">
        <w:t>2</w:t>
      </w:r>
      <w:r>
        <w:t xml:space="preserve">- </w:t>
      </w:r>
      <w:r w:rsidRPr="00DA7073">
        <w:rPr>
          <w:b w:val="0"/>
        </w:rPr>
        <w:t xml:space="preserve">(1) </w:t>
      </w:r>
      <w:r w:rsidR="005433B9">
        <w:rPr>
          <w:b w:val="0"/>
        </w:rPr>
        <w:t>Bu Genelge</w:t>
      </w:r>
      <w:r w:rsidRPr="00DA7073">
        <w:rPr>
          <w:b w:val="0"/>
        </w:rPr>
        <w:t xml:space="preserve"> </w:t>
      </w:r>
      <w:r w:rsidR="005433B9" w:rsidRPr="00DA7073">
        <w:rPr>
          <w:b w:val="0"/>
        </w:rPr>
        <w:t>29/8/2024 tarihli ve 32647 sayılı Resmi Gazete’de yayımlanarak yürürlüğe gi</w:t>
      </w:r>
      <w:r w:rsidR="005433B9">
        <w:rPr>
          <w:b w:val="0"/>
        </w:rPr>
        <w:t>ren</w:t>
      </w:r>
      <w:r w:rsidR="005433B9" w:rsidRPr="00DA7073">
        <w:rPr>
          <w:b w:val="0"/>
        </w:rPr>
        <w:t xml:space="preserve"> </w:t>
      </w:r>
      <w:r w:rsidRPr="00DA7073">
        <w:rPr>
          <w:b w:val="0"/>
        </w:rPr>
        <w:t>İşgücü Uyum Programının Yürütülmesine İlişkin Usul ve Esaslar Hakkında Yönetmeli</w:t>
      </w:r>
      <w:r w:rsidR="005433B9">
        <w:rPr>
          <w:b w:val="0"/>
        </w:rPr>
        <w:t>ğin 9 uncu maddesinin on üçüncü fıkrasına dayanılarak hazırlanmıştır.</w:t>
      </w:r>
      <w:r w:rsidRPr="00DA7073">
        <w:rPr>
          <w:b w:val="0"/>
        </w:rPr>
        <w:t xml:space="preserve"> </w:t>
      </w:r>
    </w:p>
    <w:p w14:paraId="35B921E8" w14:textId="77777777" w:rsidR="00786B06" w:rsidRDefault="00786B06" w:rsidP="00786B06">
      <w:pPr>
        <w:pStyle w:val="Balk1"/>
        <w:pBdr>
          <w:top w:val="nil"/>
          <w:left w:val="nil"/>
          <w:bottom w:val="nil"/>
          <w:right w:val="nil"/>
          <w:between w:val="nil"/>
        </w:pBdr>
        <w:spacing w:before="0" w:line="240" w:lineRule="auto"/>
        <w:ind w:firstLine="709"/>
      </w:pPr>
      <w:r>
        <w:t>Tanımlar ve kısaltmalar</w:t>
      </w:r>
    </w:p>
    <w:p w14:paraId="1A569A86" w14:textId="4CB4B59B" w:rsidR="00786B06" w:rsidRDefault="00CE1369" w:rsidP="00786B06">
      <w:pPr>
        <w:pStyle w:val="Balk1"/>
        <w:spacing w:before="0"/>
      </w:pPr>
      <w:r>
        <w:t>MADDE 3</w:t>
      </w:r>
      <w:r w:rsidR="00786B06">
        <w:t xml:space="preserve">- </w:t>
      </w:r>
      <w:r w:rsidR="00786B06" w:rsidRPr="007353EE">
        <w:rPr>
          <w:b w:val="0"/>
        </w:rPr>
        <w:t>(1) Bu Genelgede yer alan;</w:t>
      </w:r>
    </w:p>
    <w:p w14:paraId="51F9A4D9" w14:textId="69F36EE7" w:rsidR="004C1961" w:rsidRDefault="004C1961" w:rsidP="00901B3B">
      <w:pPr>
        <w:widowControl w:val="0"/>
        <w:numPr>
          <w:ilvl w:val="0"/>
          <w:numId w:val="2"/>
        </w:numPr>
        <w:pBdr>
          <w:top w:val="nil"/>
          <w:left w:val="nil"/>
          <w:bottom w:val="nil"/>
          <w:right w:val="nil"/>
          <w:between w:val="nil"/>
        </w:pBdr>
        <w:tabs>
          <w:tab w:val="left" w:pos="993"/>
          <w:tab w:val="left" w:pos="1073"/>
        </w:tabs>
        <w:spacing w:after="0" w:line="240" w:lineRule="auto"/>
        <w:ind w:firstLine="593"/>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Adres Kayıt Sistemi (AKS): </w:t>
      </w:r>
      <w:r w:rsidRPr="004C1961">
        <w:rPr>
          <w:rFonts w:ascii="Times New Roman" w:eastAsia="Times New Roman" w:hAnsi="Times New Roman" w:cs="Times New Roman"/>
          <w:color w:val="000000"/>
          <w:sz w:val="24"/>
          <w:szCs w:val="24"/>
          <w:lang w:eastAsia="tr-TR"/>
        </w:rPr>
        <w:t>Türk vatandaşları ve Türkiye’de yaşayan yabancıların yerleşim yeri ve diğer adres bilgilerinin güncel olarak takip edildiği elektronik ortamı</w:t>
      </w:r>
      <w:r>
        <w:rPr>
          <w:rFonts w:ascii="Times New Roman" w:eastAsia="Times New Roman" w:hAnsi="Times New Roman" w:cs="Times New Roman"/>
          <w:color w:val="000000"/>
          <w:sz w:val="24"/>
          <w:szCs w:val="24"/>
          <w:lang w:eastAsia="tr-TR"/>
        </w:rPr>
        <w:t>,</w:t>
      </w:r>
    </w:p>
    <w:p w14:paraId="6CE4D0C8" w14:textId="77777777" w:rsidR="00F33B51" w:rsidRDefault="00F33B51" w:rsidP="00F33B51">
      <w:pPr>
        <w:widowControl w:val="0"/>
        <w:numPr>
          <w:ilvl w:val="0"/>
          <w:numId w:val="2"/>
        </w:numPr>
        <w:pBdr>
          <w:top w:val="nil"/>
          <w:left w:val="nil"/>
          <w:bottom w:val="nil"/>
          <w:right w:val="nil"/>
          <w:between w:val="nil"/>
        </w:pBdr>
        <w:tabs>
          <w:tab w:val="left" w:pos="993"/>
          <w:tab w:val="left" w:pos="1073"/>
        </w:tabs>
        <w:spacing w:after="0" w:line="240" w:lineRule="auto"/>
        <w:ind w:left="0"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Genel Müdür: Türkiye İş Kurumu Genel Müdürünü,</w:t>
      </w:r>
    </w:p>
    <w:p w14:paraId="05496CEF" w14:textId="4336F268" w:rsidR="00F33B51" w:rsidRPr="00F33B51" w:rsidRDefault="00F33B51" w:rsidP="00F33B51">
      <w:pPr>
        <w:widowControl w:val="0"/>
        <w:numPr>
          <w:ilvl w:val="0"/>
          <w:numId w:val="2"/>
        </w:numPr>
        <w:pBdr>
          <w:top w:val="nil"/>
          <w:left w:val="nil"/>
          <w:bottom w:val="nil"/>
          <w:right w:val="nil"/>
          <w:between w:val="nil"/>
        </w:pBdr>
        <w:tabs>
          <w:tab w:val="left" w:pos="993"/>
          <w:tab w:val="left" w:pos="1073"/>
        </w:tabs>
        <w:spacing w:after="0" w:line="240" w:lineRule="auto"/>
        <w:ind w:left="0"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Genel Müdürlük: Türkiye İş Kurumu Genel Müdürlüğünü,</w:t>
      </w:r>
    </w:p>
    <w:p w14:paraId="0772C6F9" w14:textId="7C7DC366" w:rsidR="00F42819" w:rsidRDefault="00F42819" w:rsidP="00901B3B">
      <w:pPr>
        <w:widowControl w:val="0"/>
        <w:numPr>
          <w:ilvl w:val="0"/>
          <w:numId w:val="2"/>
        </w:numPr>
        <w:pBdr>
          <w:top w:val="nil"/>
          <w:left w:val="nil"/>
          <w:bottom w:val="nil"/>
          <w:right w:val="nil"/>
          <w:between w:val="nil"/>
        </w:pBdr>
        <w:tabs>
          <w:tab w:val="left" w:pos="993"/>
          <w:tab w:val="left" w:pos="1073"/>
        </w:tabs>
        <w:spacing w:after="0" w:line="240" w:lineRule="auto"/>
        <w:ind w:firstLine="593"/>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Hizmet Sağlayıcı: </w:t>
      </w:r>
      <w:r w:rsidR="00901B3B" w:rsidRPr="00901B3B">
        <w:rPr>
          <w:rFonts w:ascii="Times New Roman" w:eastAsia="Times New Roman" w:hAnsi="Times New Roman" w:cs="Times New Roman"/>
          <w:sz w:val="24"/>
          <w:szCs w:val="24"/>
          <w:lang w:eastAsia="tr-TR"/>
        </w:rPr>
        <w:t xml:space="preserve">Program talebinde bulunan </w:t>
      </w:r>
      <w:r w:rsidR="00F33B51">
        <w:rPr>
          <w:rFonts w:ascii="Times New Roman" w:eastAsia="Times New Roman" w:hAnsi="Times New Roman" w:cs="Times New Roman"/>
          <w:sz w:val="24"/>
          <w:szCs w:val="24"/>
          <w:lang w:eastAsia="tr-TR"/>
        </w:rPr>
        <w:t>1</w:t>
      </w:r>
      <w:r w:rsidR="00901B3B" w:rsidRPr="00901B3B">
        <w:rPr>
          <w:rFonts w:ascii="Times New Roman" w:eastAsia="Times New Roman" w:hAnsi="Times New Roman" w:cs="Times New Roman"/>
          <w:sz w:val="24"/>
          <w:szCs w:val="24"/>
          <w:lang w:eastAsia="tr-TR"/>
        </w:rPr>
        <w:t>0</w:t>
      </w:r>
      <w:r w:rsidR="00F33B51">
        <w:rPr>
          <w:rFonts w:ascii="Times New Roman" w:eastAsia="Times New Roman" w:hAnsi="Times New Roman" w:cs="Times New Roman"/>
          <w:sz w:val="24"/>
          <w:szCs w:val="24"/>
          <w:lang w:eastAsia="tr-TR"/>
        </w:rPr>
        <w:t>/</w:t>
      </w:r>
      <w:r w:rsidR="00901B3B" w:rsidRPr="00901B3B">
        <w:rPr>
          <w:rFonts w:ascii="Times New Roman" w:eastAsia="Times New Roman" w:hAnsi="Times New Roman" w:cs="Times New Roman"/>
          <w:sz w:val="24"/>
          <w:szCs w:val="24"/>
          <w:lang w:eastAsia="tr-TR"/>
        </w:rPr>
        <w:t>12</w:t>
      </w:r>
      <w:r w:rsidR="00F33B51">
        <w:rPr>
          <w:rFonts w:ascii="Times New Roman" w:eastAsia="Times New Roman" w:hAnsi="Times New Roman" w:cs="Times New Roman"/>
          <w:sz w:val="24"/>
          <w:szCs w:val="24"/>
          <w:lang w:eastAsia="tr-TR"/>
        </w:rPr>
        <w:t>/</w:t>
      </w:r>
      <w:r w:rsidR="00901B3B" w:rsidRPr="00901B3B">
        <w:rPr>
          <w:rFonts w:ascii="Times New Roman" w:eastAsia="Times New Roman" w:hAnsi="Times New Roman" w:cs="Times New Roman"/>
          <w:sz w:val="24"/>
          <w:szCs w:val="24"/>
          <w:lang w:eastAsia="tr-TR"/>
        </w:rPr>
        <w:t>2003 tarihli ve 5018 sayılı Kamu Mali Yönetimi ve Kontrol Kanununun ekli listesinde yer alan devlet üniversitelerini</w:t>
      </w:r>
      <w:r w:rsidR="00951317">
        <w:rPr>
          <w:rFonts w:ascii="Times New Roman" w:eastAsia="Times New Roman" w:hAnsi="Times New Roman" w:cs="Times New Roman"/>
          <w:sz w:val="24"/>
          <w:szCs w:val="24"/>
          <w:lang w:eastAsia="tr-TR"/>
        </w:rPr>
        <w:t>,</w:t>
      </w:r>
    </w:p>
    <w:p w14:paraId="5947EC16" w14:textId="5F8667B2" w:rsidR="00F42819" w:rsidRDefault="00F42819" w:rsidP="00F42819">
      <w:pPr>
        <w:widowControl w:val="0"/>
        <w:numPr>
          <w:ilvl w:val="0"/>
          <w:numId w:val="2"/>
        </w:numPr>
        <w:pBdr>
          <w:top w:val="nil"/>
          <w:left w:val="nil"/>
          <w:bottom w:val="nil"/>
          <w:right w:val="nil"/>
          <w:between w:val="nil"/>
        </w:pBdr>
        <w:tabs>
          <w:tab w:val="left" w:pos="993"/>
          <w:tab w:val="left" w:pos="1073"/>
        </w:tabs>
        <w:spacing w:after="0" w:line="240" w:lineRule="auto"/>
        <w:ind w:left="0"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İŞKUR Gençlik</w:t>
      </w:r>
      <w:r w:rsidR="00C4677F">
        <w:rPr>
          <w:rFonts w:ascii="Times New Roman" w:eastAsia="Times New Roman" w:hAnsi="Times New Roman" w:cs="Times New Roman"/>
          <w:sz w:val="24"/>
          <w:szCs w:val="24"/>
          <w:lang w:eastAsia="tr-TR"/>
        </w:rPr>
        <w:t xml:space="preserve"> Platformu</w:t>
      </w:r>
      <w:r>
        <w:rPr>
          <w:rFonts w:ascii="Times New Roman" w:eastAsia="Times New Roman" w:hAnsi="Times New Roman" w:cs="Times New Roman"/>
          <w:sz w:val="24"/>
          <w:szCs w:val="24"/>
          <w:lang w:eastAsia="tr-TR"/>
        </w:rPr>
        <w:t xml:space="preserve">: Gençlere ve öğrencilere yönelik Kurum hizmetlerinin yer aldığı ve </w:t>
      </w:r>
      <w:r w:rsidR="00DD359F">
        <w:rPr>
          <w:rFonts w:ascii="Times New Roman" w:eastAsia="Times New Roman" w:hAnsi="Times New Roman" w:cs="Times New Roman"/>
          <w:sz w:val="24"/>
          <w:szCs w:val="24"/>
          <w:lang w:eastAsia="tr-TR"/>
        </w:rPr>
        <w:t>İŞKUR Gençlik</w:t>
      </w:r>
      <w:r w:rsidR="00A02AD4">
        <w:rPr>
          <w:rFonts w:ascii="Times New Roman" w:eastAsia="Times New Roman" w:hAnsi="Times New Roman" w:cs="Times New Roman"/>
          <w:sz w:val="24"/>
          <w:szCs w:val="24"/>
          <w:lang w:eastAsia="tr-TR"/>
        </w:rPr>
        <w:t xml:space="preserve"> Programı </w:t>
      </w:r>
      <w:r w:rsidR="007A73D3">
        <w:rPr>
          <w:rFonts w:ascii="Times New Roman" w:eastAsia="Times New Roman" w:hAnsi="Times New Roman" w:cs="Times New Roman"/>
          <w:sz w:val="24"/>
          <w:szCs w:val="24"/>
          <w:lang w:eastAsia="tr-TR"/>
        </w:rPr>
        <w:t xml:space="preserve">ilanlarının </w:t>
      </w:r>
      <w:r w:rsidR="00063455">
        <w:rPr>
          <w:rFonts w:ascii="Times New Roman" w:eastAsia="Times New Roman" w:hAnsi="Times New Roman" w:cs="Times New Roman"/>
          <w:sz w:val="24"/>
          <w:szCs w:val="24"/>
          <w:lang w:eastAsia="tr-TR"/>
        </w:rPr>
        <w:t>duyurulduğu</w:t>
      </w:r>
      <w:r>
        <w:rPr>
          <w:rFonts w:ascii="Times New Roman" w:eastAsia="Times New Roman" w:hAnsi="Times New Roman" w:cs="Times New Roman"/>
          <w:sz w:val="24"/>
          <w:szCs w:val="24"/>
          <w:lang w:eastAsia="tr-TR"/>
        </w:rPr>
        <w:t xml:space="preserve"> resmi siteyi,</w:t>
      </w:r>
    </w:p>
    <w:p w14:paraId="06D3CF79" w14:textId="5ED195D5" w:rsidR="0043176B" w:rsidRPr="0043176B" w:rsidRDefault="0043176B" w:rsidP="0043176B">
      <w:pPr>
        <w:widowControl w:val="0"/>
        <w:numPr>
          <w:ilvl w:val="0"/>
          <w:numId w:val="2"/>
        </w:numPr>
        <w:pBdr>
          <w:top w:val="nil"/>
          <w:left w:val="nil"/>
          <w:bottom w:val="nil"/>
          <w:right w:val="nil"/>
          <w:between w:val="nil"/>
        </w:pBdr>
        <w:tabs>
          <w:tab w:val="left" w:pos="993"/>
          <w:tab w:val="left" w:pos="1073"/>
        </w:tabs>
        <w:spacing w:after="0" w:line="240" w:lineRule="auto"/>
        <w:ind w:left="0" w:firstLine="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sz w:val="24"/>
          <w:szCs w:val="24"/>
          <w:lang w:eastAsia="tr-TR"/>
        </w:rPr>
        <w:t xml:space="preserve">Denetim Kurulu: </w:t>
      </w:r>
      <w:r w:rsidRPr="0043176B">
        <w:rPr>
          <w:rFonts w:ascii="Times New Roman" w:eastAsia="Times New Roman" w:hAnsi="Times New Roman" w:cs="Times New Roman"/>
          <w:color w:val="000000"/>
          <w:sz w:val="24"/>
          <w:szCs w:val="24"/>
          <w:lang w:eastAsia="tr-TR"/>
        </w:rPr>
        <w:t>4 sayılı Cumhurbaşkanlığı Kararnamesinin 625 inci maddesinin altıncı fıkrası kapsamında oluşturulan ve Kurum tarafından yürütülen işgücü yetiştirme faaliyetlerini denetlemek üzere kurulan denetim kurullarını,</w:t>
      </w:r>
    </w:p>
    <w:p w14:paraId="11F8C9F7" w14:textId="2A0A04A2" w:rsidR="006118DB" w:rsidRDefault="006118DB" w:rsidP="00F42819">
      <w:pPr>
        <w:widowControl w:val="0"/>
        <w:numPr>
          <w:ilvl w:val="0"/>
          <w:numId w:val="2"/>
        </w:numPr>
        <w:pBdr>
          <w:top w:val="nil"/>
          <w:left w:val="nil"/>
          <w:bottom w:val="nil"/>
          <w:right w:val="nil"/>
          <w:between w:val="nil"/>
        </w:pBdr>
        <w:tabs>
          <w:tab w:val="left" w:pos="993"/>
          <w:tab w:val="left" w:pos="1073"/>
        </w:tabs>
        <w:spacing w:after="0" w:line="240" w:lineRule="auto"/>
        <w:ind w:left="0"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Katılımcı: </w:t>
      </w:r>
      <w:r w:rsidR="00493D3C">
        <w:rPr>
          <w:rFonts w:ascii="Times New Roman" w:eastAsia="Times New Roman" w:hAnsi="Times New Roman" w:cs="Times New Roman"/>
          <w:sz w:val="24"/>
          <w:szCs w:val="24"/>
          <w:lang w:eastAsia="tr-TR"/>
        </w:rPr>
        <w:t>İŞKUR Gençlik Programına</w:t>
      </w:r>
      <w:r w:rsidR="00A02AD4">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katılım sağlayan kursiyeri,</w:t>
      </w:r>
    </w:p>
    <w:p w14:paraId="74E28586" w14:textId="7EFB064F" w:rsidR="00C34705" w:rsidRDefault="00C34705" w:rsidP="00F42819">
      <w:pPr>
        <w:widowControl w:val="0"/>
        <w:numPr>
          <w:ilvl w:val="0"/>
          <w:numId w:val="2"/>
        </w:numPr>
        <w:pBdr>
          <w:top w:val="nil"/>
          <w:left w:val="nil"/>
          <w:bottom w:val="nil"/>
          <w:right w:val="nil"/>
          <w:between w:val="nil"/>
        </w:pBdr>
        <w:tabs>
          <w:tab w:val="left" w:pos="993"/>
          <w:tab w:val="left" w:pos="1073"/>
        </w:tabs>
        <w:spacing w:after="0" w:line="240" w:lineRule="auto"/>
        <w:ind w:left="0"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Kurum: Türkiye İş Kurumunu,</w:t>
      </w:r>
    </w:p>
    <w:p w14:paraId="3738F996" w14:textId="77777777" w:rsidR="00F42819" w:rsidRDefault="00F42819" w:rsidP="00F42819">
      <w:pPr>
        <w:widowControl w:val="0"/>
        <w:numPr>
          <w:ilvl w:val="0"/>
          <w:numId w:val="2"/>
        </w:numPr>
        <w:pBdr>
          <w:top w:val="nil"/>
          <w:left w:val="nil"/>
          <w:bottom w:val="nil"/>
          <w:right w:val="nil"/>
          <w:between w:val="nil"/>
        </w:pBdr>
        <w:tabs>
          <w:tab w:val="left" w:pos="993"/>
          <w:tab w:val="left" w:pos="1073"/>
        </w:tabs>
        <w:spacing w:after="0" w:line="240" w:lineRule="auto"/>
        <w:ind w:left="0"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İUP: İşgücü Uyum Programını</w:t>
      </w:r>
      <w:r w:rsidR="00937DDB">
        <w:rPr>
          <w:rFonts w:ascii="Times New Roman" w:eastAsia="Times New Roman" w:hAnsi="Times New Roman" w:cs="Times New Roman"/>
          <w:sz w:val="24"/>
          <w:szCs w:val="24"/>
          <w:lang w:eastAsia="tr-TR"/>
        </w:rPr>
        <w:t>,</w:t>
      </w:r>
    </w:p>
    <w:p w14:paraId="415B26CA" w14:textId="49A9F8A0" w:rsidR="00926CA9" w:rsidRDefault="00926CA9" w:rsidP="00786B06">
      <w:pPr>
        <w:widowControl w:val="0"/>
        <w:numPr>
          <w:ilvl w:val="0"/>
          <w:numId w:val="2"/>
        </w:numPr>
        <w:pBdr>
          <w:top w:val="nil"/>
          <w:left w:val="nil"/>
          <w:bottom w:val="nil"/>
          <w:right w:val="nil"/>
          <w:between w:val="nil"/>
        </w:pBdr>
        <w:tabs>
          <w:tab w:val="left" w:pos="993"/>
          <w:tab w:val="left" w:pos="1073"/>
        </w:tabs>
        <w:spacing w:after="0" w:line="240" w:lineRule="auto"/>
        <w:ind w:left="0"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Yönetmelik: İşgücü Uyum Programının Yürütülmesine İlişkin Usul ve Esaslar Hakkında Yönetmelik’i,</w:t>
      </w:r>
    </w:p>
    <w:p w14:paraId="0EC65D0A" w14:textId="2D15B45D" w:rsidR="00EF0995" w:rsidRDefault="00EF0995" w:rsidP="00931686">
      <w:pPr>
        <w:widowControl w:val="0"/>
        <w:numPr>
          <w:ilvl w:val="0"/>
          <w:numId w:val="2"/>
        </w:numPr>
        <w:pBdr>
          <w:top w:val="nil"/>
          <w:left w:val="nil"/>
          <w:bottom w:val="nil"/>
          <w:right w:val="nil"/>
          <w:between w:val="nil"/>
        </w:pBdr>
        <w:tabs>
          <w:tab w:val="left" w:pos="993"/>
          <w:tab w:val="left" w:pos="1073"/>
        </w:tabs>
        <w:spacing w:after="0" w:line="240" w:lineRule="auto"/>
        <w:ind w:left="0"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Yüklenici:</w:t>
      </w:r>
      <w:r w:rsidR="00951317">
        <w:rPr>
          <w:color w:val="000000"/>
        </w:rPr>
        <w:t xml:space="preserve"> </w:t>
      </w:r>
      <w:r w:rsidR="00DD359F">
        <w:rPr>
          <w:rFonts w:ascii="Times New Roman" w:eastAsia="Times New Roman" w:hAnsi="Times New Roman" w:cs="Times New Roman"/>
          <w:sz w:val="24"/>
          <w:szCs w:val="24"/>
          <w:lang w:eastAsia="tr-TR"/>
        </w:rPr>
        <w:t>İŞKUR Gençlik Programının</w:t>
      </w:r>
      <w:r w:rsidR="00A02AD4" w:rsidRPr="00EF0995">
        <w:rPr>
          <w:rFonts w:ascii="Times New Roman" w:eastAsia="Times New Roman" w:hAnsi="Times New Roman" w:cs="Times New Roman"/>
          <w:sz w:val="24"/>
          <w:szCs w:val="24"/>
          <w:lang w:eastAsia="tr-TR"/>
        </w:rPr>
        <w:t xml:space="preserve"> </w:t>
      </w:r>
      <w:r w:rsidRPr="00EF0995">
        <w:rPr>
          <w:rFonts w:ascii="Times New Roman" w:eastAsia="Times New Roman" w:hAnsi="Times New Roman" w:cs="Times New Roman"/>
          <w:sz w:val="24"/>
          <w:szCs w:val="24"/>
          <w:lang w:eastAsia="tr-TR"/>
        </w:rPr>
        <w:t>yürütülmesi amacıyla sözleşme ve/veya protokol imzalanan hizmet sağlayıcıları</w:t>
      </w:r>
    </w:p>
    <w:p w14:paraId="6AEC1090" w14:textId="77777777" w:rsidR="005624F1" w:rsidRPr="00931686" w:rsidRDefault="005624F1" w:rsidP="005624F1">
      <w:pPr>
        <w:widowControl w:val="0"/>
        <w:pBdr>
          <w:top w:val="nil"/>
          <w:left w:val="nil"/>
          <w:bottom w:val="nil"/>
          <w:right w:val="nil"/>
          <w:between w:val="nil"/>
        </w:pBdr>
        <w:tabs>
          <w:tab w:val="left" w:pos="993"/>
          <w:tab w:val="left" w:pos="1073"/>
        </w:tabs>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ifade eder.</w:t>
      </w:r>
    </w:p>
    <w:p w14:paraId="7D444C89" w14:textId="6D85F669" w:rsidR="00786B06" w:rsidRDefault="00493D3C" w:rsidP="00786B06">
      <w:pPr>
        <w:pStyle w:val="Balk1"/>
        <w:spacing w:before="0" w:line="240" w:lineRule="auto"/>
        <w:ind w:firstLine="709"/>
      </w:pPr>
      <w:r>
        <w:t>İŞKUR Gençlik</w:t>
      </w:r>
      <w:r w:rsidR="00786B06" w:rsidRPr="00D96545">
        <w:t xml:space="preserve"> </w:t>
      </w:r>
      <w:r w:rsidR="00786B06">
        <w:t>P</w:t>
      </w:r>
      <w:r w:rsidR="00786B06" w:rsidRPr="00D96545">
        <w:t>rogramı uygulanabilecek durumlar</w:t>
      </w:r>
    </w:p>
    <w:p w14:paraId="448D78D1" w14:textId="3A270C45" w:rsidR="00D55D6E" w:rsidRPr="00A05A9C" w:rsidRDefault="00CE1369" w:rsidP="00A05A9C">
      <w:pPr>
        <w:pStyle w:val="Balk1"/>
        <w:spacing w:before="0"/>
        <w:rPr>
          <w:b w:val="0"/>
        </w:rPr>
      </w:pPr>
      <w:r>
        <w:t>MADDE 4</w:t>
      </w:r>
      <w:r w:rsidR="00786B06">
        <w:t xml:space="preserve">- </w:t>
      </w:r>
      <w:r w:rsidR="00786B06" w:rsidRPr="000D311F">
        <w:rPr>
          <w:b w:val="0"/>
        </w:rPr>
        <w:t xml:space="preserve">(1) </w:t>
      </w:r>
      <w:r w:rsidR="000E0425">
        <w:rPr>
          <w:b w:val="0"/>
        </w:rPr>
        <w:t>Yönetmeliğin</w:t>
      </w:r>
      <w:r w:rsidR="00D55D6E">
        <w:rPr>
          <w:b w:val="0"/>
        </w:rPr>
        <w:t xml:space="preserve"> 4 üncü maddesinin birinci fıkrasının (d) bendi hariç olmak üzere </w:t>
      </w:r>
      <w:r w:rsidR="0047238C">
        <w:rPr>
          <w:b w:val="0"/>
        </w:rPr>
        <w:t>k</w:t>
      </w:r>
      <w:r w:rsidR="005624F1" w:rsidRPr="005624F1">
        <w:rPr>
          <w:b w:val="0"/>
        </w:rPr>
        <w:t>amu yararı gözetilmek şartıyla hizmet sağlayıcı kurumlar tarafından iletilen taleplerin Genel Müdürlük tarafından uygun görülmesi halinde</w:t>
      </w:r>
      <w:r w:rsidR="00A7348C">
        <w:rPr>
          <w:b w:val="0"/>
        </w:rPr>
        <w:t xml:space="preserve"> aşağıda belirtilen faaliyet alanlarının desteklenmesi maksadıyla İŞKUR Gençlik Programı düzenlenebilir:</w:t>
      </w:r>
    </w:p>
    <w:p w14:paraId="69376F72" w14:textId="7E99D047" w:rsidR="00786B06" w:rsidRDefault="00A02AD4" w:rsidP="00786B06">
      <w:pPr>
        <w:widowControl w:val="0"/>
        <w:numPr>
          <w:ilvl w:val="0"/>
          <w:numId w:val="6"/>
        </w:numPr>
        <w:pBdr>
          <w:top w:val="nil"/>
          <w:left w:val="nil"/>
          <w:bottom w:val="nil"/>
          <w:right w:val="nil"/>
          <w:between w:val="nil"/>
        </w:pBdr>
        <w:tabs>
          <w:tab w:val="left" w:pos="993"/>
          <w:tab w:val="left" w:pos="1073"/>
        </w:tabs>
        <w:spacing w:after="0" w:line="240" w:lineRule="auto"/>
        <w:ind w:firstLine="593"/>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Sürdürülebilir </w:t>
      </w:r>
      <w:r w:rsidR="005624F1">
        <w:rPr>
          <w:rFonts w:ascii="Times New Roman" w:eastAsia="Times New Roman" w:hAnsi="Times New Roman" w:cs="Times New Roman"/>
          <w:sz w:val="24"/>
          <w:szCs w:val="24"/>
          <w:lang w:eastAsia="tr-TR"/>
        </w:rPr>
        <w:t>Kampüs Faaliyetlerinin Desteklenmesi;</w:t>
      </w:r>
    </w:p>
    <w:p w14:paraId="0EBB5B0F" w14:textId="6900C34E" w:rsidR="005624F1" w:rsidRPr="005074BE" w:rsidRDefault="005624F1" w:rsidP="005074BE">
      <w:pPr>
        <w:pStyle w:val="ListeParagraf"/>
        <w:widowControl w:val="0"/>
        <w:numPr>
          <w:ilvl w:val="0"/>
          <w:numId w:val="14"/>
        </w:numPr>
        <w:pBdr>
          <w:top w:val="nil"/>
          <w:left w:val="nil"/>
          <w:bottom w:val="nil"/>
          <w:right w:val="nil"/>
          <w:between w:val="nil"/>
        </w:pBdr>
        <w:tabs>
          <w:tab w:val="left" w:pos="993"/>
          <w:tab w:val="left" w:pos="1073"/>
        </w:tabs>
        <w:ind w:hanging="11"/>
      </w:pPr>
      <w:r w:rsidRPr="005074BE">
        <w:t xml:space="preserve">Ağaçlandırma </w:t>
      </w:r>
      <w:r w:rsidR="00D55D6E" w:rsidRPr="005074BE">
        <w:t xml:space="preserve">ve peyzaj düzenleme </w:t>
      </w:r>
      <w:r w:rsidRPr="005074BE">
        <w:t>faaliyetlerinin desteklenmesi</w:t>
      </w:r>
    </w:p>
    <w:p w14:paraId="44A0FE7A" w14:textId="2856E340" w:rsidR="005624F1" w:rsidRPr="005074BE" w:rsidRDefault="00D55D6E" w:rsidP="005074BE">
      <w:pPr>
        <w:pStyle w:val="ListeParagraf"/>
        <w:widowControl w:val="0"/>
        <w:numPr>
          <w:ilvl w:val="0"/>
          <w:numId w:val="14"/>
        </w:numPr>
        <w:pBdr>
          <w:top w:val="nil"/>
          <w:left w:val="nil"/>
          <w:bottom w:val="nil"/>
          <w:right w:val="nil"/>
          <w:between w:val="nil"/>
        </w:pBdr>
        <w:tabs>
          <w:tab w:val="left" w:pos="993"/>
          <w:tab w:val="left" w:pos="1073"/>
        </w:tabs>
        <w:ind w:hanging="11"/>
      </w:pPr>
      <w:r w:rsidRPr="005074BE">
        <w:t>Geri dönüşüm, atık yönetimi ve sıfır atık projelerinin desteklenmesi</w:t>
      </w:r>
    </w:p>
    <w:p w14:paraId="6F4F78B7" w14:textId="6244AA3D" w:rsidR="005624F1" w:rsidRPr="005074BE" w:rsidRDefault="005624F1" w:rsidP="005074BE">
      <w:pPr>
        <w:pStyle w:val="ListeParagraf"/>
        <w:widowControl w:val="0"/>
        <w:numPr>
          <w:ilvl w:val="0"/>
          <w:numId w:val="14"/>
        </w:numPr>
        <w:pBdr>
          <w:top w:val="nil"/>
          <w:left w:val="nil"/>
          <w:bottom w:val="nil"/>
          <w:right w:val="nil"/>
          <w:between w:val="nil"/>
        </w:pBdr>
        <w:tabs>
          <w:tab w:val="left" w:pos="993"/>
          <w:tab w:val="left" w:pos="1073"/>
        </w:tabs>
        <w:ind w:hanging="11"/>
      </w:pPr>
      <w:r w:rsidRPr="005074BE">
        <w:t>Biyolojik çeşitliliğin korunması ve doğal yaşam alanlarının restorasyon faaliyetlerinin desteklenmesi</w:t>
      </w:r>
    </w:p>
    <w:p w14:paraId="1F8A5154" w14:textId="53297D12" w:rsidR="00D55D6E" w:rsidRPr="005074BE" w:rsidRDefault="00D55D6E" w:rsidP="005074BE">
      <w:pPr>
        <w:pStyle w:val="ListeParagraf"/>
        <w:widowControl w:val="0"/>
        <w:numPr>
          <w:ilvl w:val="0"/>
          <w:numId w:val="14"/>
        </w:numPr>
        <w:pBdr>
          <w:top w:val="nil"/>
          <w:left w:val="nil"/>
          <w:bottom w:val="nil"/>
          <w:right w:val="nil"/>
          <w:between w:val="nil"/>
        </w:pBdr>
        <w:tabs>
          <w:tab w:val="left" w:pos="993"/>
          <w:tab w:val="left" w:pos="1073"/>
        </w:tabs>
        <w:ind w:hanging="11"/>
      </w:pPr>
      <w:r w:rsidRPr="005074BE">
        <w:lastRenderedPageBreak/>
        <w:t>Enerji verimliliği projelerinin desteklenmesi</w:t>
      </w:r>
    </w:p>
    <w:p w14:paraId="22DAA506" w14:textId="6F142D7C" w:rsidR="00D55D6E" w:rsidRPr="005074BE" w:rsidRDefault="00D55D6E" w:rsidP="005074BE">
      <w:pPr>
        <w:pStyle w:val="ListeParagraf"/>
        <w:widowControl w:val="0"/>
        <w:numPr>
          <w:ilvl w:val="0"/>
          <w:numId w:val="14"/>
        </w:numPr>
        <w:pBdr>
          <w:top w:val="nil"/>
          <w:left w:val="nil"/>
          <w:bottom w:val="nil"/>
          <w:right w:val="nil"/>
          <w:between w:val="nil"/>
        </w:pBdr>
        <w:tabs>
          <w:tab w:val="left" w:pos="993"/>
          <w:tab w:val="left" w:pos="1073"/>
        </w:tabs>
        <w:ind w:hanging="11"/>
      </w:pPr>
      <w:r w:rsidRPr="005074BE">
        <w:t>Su tasarrufu ve yağmur suyu hasadı projelerinin desteklenmesi</w:t>
      </w:r>
    </w:p>
    <w:p w14:paraId="48AF41D1" w14:textId="77777777" w:rsidR="00D55D6E" w:rsidRPr="00A05A9C" w:rsidRDefault="005624F1" w:rsidP="00A05A9C">
      <w:pPr>
        <w:widowControl w:val="0"/>
        <w:numPr>
          <w:ilvl w:val="0"/>
          <w:numId w:val="6"/>
        </w:numPr>
        <w:pBdr>
          <w:top w:val="nil"/>
          <w:left w:val="nil"/>
          <w:bottom w:val="nil"/>
          <w:right w:val="nil"/>
          <w:between w:val="nil"/>
        </w:pBdr>
        <w:tabs>
          <w:tab w:val="left" w:pos="993"/>
          <w:tab w:val="left" w:pos="1073"/>
        </w:tabs>
        <w:spacing w:after="0" w:line="240" w:lineRule="auto"/>
        <w:ind w:firstLine="593"/>
        <w:jc w:val="both"/>
        <w:rPr>
          <w:rFonts w:ascii="Times New Roman" w:eastAsia="Times New Roman" w:hAnsi="Times New Roman" w:cs="Times New Roman"/>
          <w:sz w:val="24"/>
          <w:szCs w:val="24"/>
          <w:lang w:eastAsia="tr-TR"/>
        </w:rPr>
      </w:pPr>
      <w:r w:rsidRPr="005624F1">
        <w:t xml:space="preserve"> </w:t>
      </w:r>
      <w:r w:rsidR="00D55D6E" w:rsidRPr="00A05A9C">
        <w:rPr>
          <w:rFonts w:ascii="Times New Roman" w:eastAsia="Times New Roman" w:hAnsi="Times New Roman" w:cs="Times New Roman"/>
          <w:sz w:val="24"/>
          <w:szCs w:val="24"/>
          <w:lang w:eastAsia="tr-TR"/>
        </w:rPr>
        <w:t>Kampüs Altyapı ve Bakım Faaliyetlerinin Desteklenmesi</w:t>
      </w:r>
      <w:r w:rsidR="00D55D6E" w:rsidRPr="00D55D6E">
        <w:t>;</w:t>
      </w:r>
    </w:p>
    <w:p w14:paraId="7C48BBC6" w14:textId="77777777" w:rsidR="005074BE" w:rsidRDefault="00D55D6E" w:rsidP="005074BE">
      <w:pPr>
        <w:pStyle w:val="ListeParagraf"/>
        <w:widowControl w:val="0"/>
        <w:numPr>
          <w:ilvl w:val="0"/>
          <w:numId w:val="16"/>
        </w:numPr>
        <w:pBdr>
          <w:top w:val="nil"/>
          <w:left w:val="nil"/>
          <w:bottom w:val="nil"/>
          <w:right w:val="nil"/>
          <w:between w:val="nil"/>
        </w:pBdr>
        <w:tabs>
          <w:tab w:val="left" w:pos="993"/>
          <w:tab w:val="left" w:pos="1073"/>
        </w:tabs>
        <w:ind w:hanging="127"/>
      </w:pPr>
      <w:r w:rsidRPr="005074BE">
        <w:t>Engelsiz kampüs uygulamalarının desteklenmesi</w:t>
      </w:r>
    </w:p>
    <w:p w14:paraId="56D701FC" w14:textId="1600E068" w:rsidR="005624F1" w:rsidRPr="005074BE" w:rsidRDefault="00D55D6E" w:rsidP="005074BE">
      <w:pPr>
        <w:pStyle w:val="ListeParagraf"/>
        <w:widowControl w:val="0"/>
        <w:numPr>
          <w:ilvl w:val="0"/>
          <w:numId w:val="16"/>
        </w:numPr>
        <w:pBdr>
          <w:top w:val="nil"/>
          <w:left w:val="nil"/>
          <w:bottom w:val="nil"/>
          <w:right w:val="nil"/>
          <w:between w:val="nil"/>
        </w:pBdr>
        <w:tabs>
          <w:tab w:val="left" w:pos="993"/>
          <w:tab w:val="left" w:pos="1073"/>
        </w:tabs>
        <w:ind w:hanging="127"/>
      </w:pPr>
      <w:r w:rsidRPr="005074BE">
        <w:t>Kampüs bilgi sistemleri ve teknolojik altyapının desteklenmesi</w:t>
      </w:r>
    </w:p>
    <w:p w14:paraId="117403FB" w14:textId="49A1E9D8" w:rsidR="005624F1" w:rsidRDefault="00D55D6E" w:rsidP="005624F1">
      <w:pPr>
        <w:widowControl w:val="0"/>
        <w:numPr>
          <w:ilvl w:val="0"/>
          <w:numId w:val="6"/>
        </w:numPr>
        <w:pBdr>
          <w:top w:val="nil"/>
          <w:left w:val="nil"/>
          <w:bottom w:val="nil"/>
          <w:right w:val="nil"/>
          <w:between w:val="nil"/>
        </w:pBdr>
        <w:tabs>
          <w:tab w:val="left" w:pos="993"/>
          <w:tab w:val="left" w:pos="1073"/>
        </w:tabs>
        <w:spacing w:after="0" w:line="240" w:lineRule="auto"/>
        <w:ind w:firstLine="593"/>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Sosyal ve Kültürel Faaliyetlerin Desteklenmesi</w:t>
      </w:r>
      <w:r w:rsidR="005624F1" w:rsidRPr="005624F1">
        <w:rPr>
          <w:rFonts w:ascii="Times New Roman" w:eastAsia="Times New Roman" w:hAnsi="Times New Roman" w:cs="Times New Roman"/>
          <w:sz w:val="24"/>
          <w:szCs w:val="24"/>
          <w:lang w:eastAsia="tr-TR"/>
        </w:rPr>
        <w:t>;</w:t>
      </w:r>
    </w:p>
    <w:p w14:paraId="0E1BDA43" w14:textId="77777777" w:rsidR="005074BE" w:rsidRDefault="00D55D6E" w:rsidP="005074BE">
      <w:pPr>
        <w:pStyle w:val="ListeParagraf"/>
        <w:widowControl w:val="0"/>
        <w:numPr>
          <w:ilvl w:val="0"/>
          <w:numId w:val="13"/>
        </w:numPr>
        <w:pBdr>
          <w:top w:val="nil"/>
          <w:left w:val="nil"/>
          <w:bottom w:val="nil"/>
          <w:right w:val="nil"/>
          <w:between w:val="nil"/>
        </w:pBdr>
        <w:tabs>
          <w:tab w:val="left" w:pos="993"/>
          <w:tab w:val="left" w:pos="1073"/>
        </w:tabs>
        <w:ind w:hanging="11"/>
      </w:pPr>
      <w:r w:rsidRPr="005074BE">
        <w:t>Spor ve rekreasyon faaliyetlerinin desteklenmesi</w:t>
      </w:r>
    </w:p>
    <w:p w14:paraId="4252DF86" w14:textId="77777777" w:rsidR="005074BE" w:rsidRDefault="00D55D6E" w:rsidP="005074BE">
      <w:pPr>
        <w:pStyle w:val="ListeParagraf"/>
        <w:widowControl w:val="0"/>
        <w:numPr>
          <w:ilvl w:val="0"/>
          <w:numId w:val="13"/>
        </w:numPr>
        <w:pBdr>
          <w:top w:val="nil"/>
          <w:left w:val="nil"/>
          <w:bottom w:val="nil"/>
          <w:right w:val="nil"/>
          <w:between w:val="nil"/>
        </w:pBdr>
        <w:tabs>
          <w:tab w:val="left" w:pos="993"/>
          <w:tab w:val="left" w:pos="1073"/>
        </w:tabs>
        <w:ind w:hanging="11"/>
      </w:pPr>
      <w:r w:rsidRPr="005074BE">
        <w:t>Kültür-sanat etkinliklerinin organizasyonunun desteklenmesi</w:t>
      </w:r>
    </w:p>
    <w:p w14:paraId="4348D2D5" w14:textId="77777777" w:rsidR="005074BE" w:rsidRDefault="00D55D6E" w:rsidP="005074BE">
      <w:pPr>
        <w:pStyle w:val="ListeParagraf"/>
        <w:widowControl w:val="0"/>
        <w:numPr>
          <w:ilvl w:val="0"/>
          <w:numId w:val="13"/>
        </w:numPr>
        <w:pBdr>
          <w:top w:val="nil"/>
          <w:left w:val="nil"/>
          <w:bottom w:val="nil"/>
          <w:right w:val="nil"/>
          <w:between w:val="nil"/>
        </w:pBdr>
        <w:tabs>
          <w:tab w:val="left" w:pos="993"/>
          <w:tab w:val="left" w:pos="1073"/>
        </w:tabs>
        <w:ind w:hanging="11"/>
      </w:pPr>
      <w:r w:rsidRPr="005074BE">
        <w:t>Öğrenci kulüp ve topluluk faaliyetlerinin desteklenmesi</w:t>
      </w:r>
    </w:p>
    <w:p w14:paraId="69BCBD94" w14:textId="77777777" w:rsidR="005074BE" w:rsidRDefault="00D55D6E" w:rsidP="005074BE">
      <w:pPr>
        <w:pStyle w:val="ListeParagraf"/>
        <w:widowControl w:val="0"/>
        <w:numPr>
          <w:ilvl w:val="0"/>
          <w:numId w:val="13"/>
        </w:numPr>
        <w:pBdr>
          <w:top w:val="nil"/>
          <w:left w:val="nil"/>
          <w:bottom w:val="nil"/>
          <w:right w:val="nil"/>
          <w:between w:val="nil"/>
        </w:pBdr>
        <w:tabs>
          <w:tab w:val="left" w:pos="993"/>
          <w:tab w:val="left" w:pos="1073"/>
        </w:tabs>
        <w:ind w:hanging="11"/>
      </w:pPr>
      <w:r w:rsidRPr="005074BE">
        <w:t>Sosyal sorumluluk projelerinin desteklenmesi</w:t>
      </w:r>
    </w:p>
    <w:p w14:paraId="0BD12D9D" w14:textId="5DA3A34E" w:rsidR="005624F1" w:rsidRPr="005074BE" w:rsidRDefault="00D55D6E" w:rsidP="005074BE">
      <w:pPr>
        <w:pStyle w:val="ListeParagraf"/>
        <w:widowControl w:val="0"/>
        <w:numPr>
          <w:ilvl w:val="0"/>
          <w:numId w:val="13"/>
        </w:numPr>
        <w:pBdr>
          <w:top w:val="nil"/>
          <w:left w:val="nil"/>
          <w:bottom w:val="nil"/>
          <w:right w:val="nil"/>
          <w:between w:val="nil"/>
        </w:pBdr>
        <w:tabs>
          <w:tab w:val="left" w:pos="993"/>
          <w:tab w:val="left" w:pos="1073"/>
        </w:tabs>
        <w:ind w:hanging="11"/>
      </w:pPr>
      <w:r w:rsidRPr="005074BE">
        <w:t xml:space="preserve">Uluslararası öğrenci entegrasyon programlarının desteklenmesi </w:t>
      </w:r>
    </w:p>
    <w:p w14:paraId="72CF917C" w14:textId="5C06376D" w:rsidR="005624F1" w:rsidRDefault="00D55D6E" w:rsidP="005624F1">
      <w:pPr>
        <w:widowControl w:val="0"/>
        <w:numPr>
          <w:ilvl w:val="0"/>
          <w:numId w:val="6"/>
        </w:numPr>
        <w:pBdr>
          <w:top w:val="nil"/>
          <w:left w:val="nil"/>
          <w:bottom w:val="nil"/>
          <w:right w:val="nil"/>
          <w:between w:val="nil"/>
        </w:pBdr>
        <w:tabs>
          <w:tab w:val="left" w:pos="993"/>
          <w:tab w:val="left" w:pos="1073"/>
        </w:tabs>
        <w:spacing w:after="0" w:line="240" w:lineRule="auto"/>
        <w:ind w:firstLine="593"/>
        <w:jc w:val="both"/>
        <w:rPr>
          <w:rFonts w:ascii="Times New Roman" w:eastAsia="Times New Roman" w:hAnsi="Times New Roman" w:cs="Times New Roman"/>
          <w:sz w:val="24"/>
          <w:szCs w:val="24"/>
          <w:lang w:eastAsia="tr-TR"/>
        </w:rPr>
      </w:pPr>
      <w:r w:rsidRPr="00D55D6E">
        <w:rPr>
          <w:rFonts w:ascii="Times New Roman" w:eastAsia="Times New Roman" w:hAnsi="Times New Roman" w:cs="Times New Roman"/>
          <w:sz w:val="24"/>
          <w:szCs w:val="24"/>
          <w:lang w:eastAsia="tr-TR"/>
        </w:rPr>
        <w:t>Akadem</w:t>
      </w:r>
      <w:r>
        <w:rPr>
          <w:rFonts w:ascii="Times New Roman" w:eastAsia="Times New Roman" w:hAnsi="Times New Roman" w:cs="Times New Roman"/>
          <w:sz w:val="24"/>
          <w:szCs w:val="24"/>
          <w:lang w:eastAsia="tr-TR"/>
        </w:rPr>
        <w:t>ik ve İdari</w:t>
      </w:r>
      <w:r w:rsidR="00733200">
        <w:rPr>
          <w:rFonts w:ascii="Times New Roman" w:eastAsia="Times New Roman" w:hAnsi="Times New Roman" w:cs="Times New Roman"/>
          <w:sz w:val="24"/>
          <w:szCs w:val="24"/>
          <w:lang w:eastAsia="tr-TR"/>
        </w:rPr>
        <w:t xml:space="preserve"> Faaliyetlerin Desteklenmesi</w:t>
      </w:r>
      <w:r w:rsidR="005624F1" w:rsidRPr="005624F1">
        <w:rPr>
          <w:rFonts w:ascii="Times New Roman" w:eastAsia="Times New Roman" w:hAnsi="Times New Roman" w:cs="Times New Roman"/>
          <w:sz w:val="24"/>
          <w:szCs w:val="24"/>
          <w:lang w:eastAsia="tr-TR"/>
        </w:rPr>
        <w:t>;</w:t>
      </w:r>
    </w:p>
    <w:p w14:paraId="304C2897" w14:textId="4A99856B" w:rsidR="00D55D6E" w:rsidRPr="005074BE" w:rsidRDefault="00D55D6E" w:rsidP="005074BE">
      <w:pPr>
        <w:pStyle w:val="ListeParagraf"/>
        <w:widowControl w:val="0"/>
        <w:numPr>
          <w:ilvl w:val="0"/>
          <w:numId w:val="17"/>
        </w:numPr>
        <w:pBdr>
          <w:top w:val="nil"/>
          <w:left w:val="nil"/>
          <w:bottom w:val="nil"/>
          <w:right w:val="nil"/>
          <w:between w:val="nil"/>
        </w:pBdr>
        <w:tabs>
          <w:tab w:val="left" w:pos="993"/>
          <w:tab w:val="left" w:pos="1073"/>
        </w:tabs>
        <w:ind w:hanging="11"/>
      </w:pPr>
      <w:r w:rsidRPr="005074BE">
        <w:t>Kütüphane ve Dokümantasyon Faaliyetleri;</w:t>
      </w:r>
    </w:p>
    <w:p w14:paraId="398FD6ED" w14:textId="77777777" w:rsidR="005074BE" w:rsidRDefault="00D55D6E" w:rsidP="00A71BCB">
      <w:pPr>
        <w:pStyle w:val="ListeParagraf"/>
        <w:widowControl w:val="0"/>
        <w:numPr>
          <w:ilvl w:val="0"/>
          <w:numId w:val="18"/>
        </w:numPr>
        <w:pBdr>
          <w:top w:val="nil"/>
          <w:left w:val="nil"/>
          <w:bottom w:val="nil"/>
          <w:right w:val="nil"/>
          <w:between w:val="nil"/>
        </w:pBdr>
        <w:tabs>
          <w:tab w:val="left" w:pos="9072"/>
        </w:tabs>
        <w:ind w:left="993" w:hanging="142"/>
      </w:pPr>
      <w:r w:rsidRPr="005074BE">
        <w:t>Dijital arşivleme ve kataloglama çalışmalarının desteklenmesi</w:t>
      </w:r>
    </w:p>
    <w:p w14:paraId="1D8E37EC" w14:textId="69E48BC1" w:rsidR="005074BE" w:rsidRDefault="002A3346" w:rsidP="002A3346">
      <w:pPr>
        <w:pStyle w:val="ListeParagraf"/>
        <w:widowControl w:val="0"/>
        <w:numPr>
          <w:ilvl w:val="0"/>
          <w:numId w:val="18"/>
        </w:numPr>
        <w:pBdr>
          <w:top w:val="nil"/>
          <w:left w:val="nil"/>
          <w:bottom w:val="nil"/>
          <w:right w:val="nil"/>
          <w:between w:val="nil"/>
        </w:pBdr>
        <w:tabs>
          <w:tab w:val="left" w:pos="9072"/>
        </w:tabs>
        <w:ind w:left="851" w:firstLine="0"/>
      </w:pPr>
      <w:r>
        <w:t xml:space="preserve">   </w:t>
      </w:r>
      <w:r w:rsidR="00D55D6E" w:rsidRPr="005074BE">
        <w:t>Kullanıcı hizmetleri ve danışma faaliyetlerinin desteklenmesi</w:t>
      </w:r>
    </w:p>
    <w:p w14:paraId="4829A432" w14:textId="2DDF0C2A" w:rsidR="00D55D6E" w:rsidRPr="005074BE" w:rsidRDefault="002A3346" w:rsidP="002A3346">
      <w:pPr>
        <w:pStyle w:val="ListeParagraf"/>
        <w:widowControl w:val="0"/>
        <w:numPr>
          <w:ilvl w:val="0"/>
          <w:numId w:val="18"/>
        </w:numPr>
        <w:pBdr>
          <w:top w:val="nil"/>
          <w:left w:val="nil"/>
          <w:bottom w:val="nil"/>
          <w:right w:val="nil"/>
          <w:between w:val="nil"/>
        </w:pBdr>
        <w:tabs>
          <w:tab w:val="left" w:pos="9072"/>
        </w:tabs>
        <w:ind w:left="851" w:firstLine="0"/>
      </w:pPr>
      <w:r>
        <w:t xml:space="preserve">   </w:t>
      </w:r>
      <w:r w:rsidR="00D55D6E" w:rsidRPr="005074BE">
        <w:t>Kütüphane etkinliklerinin organizasyonunun desteklenmesi</w:t>
      </w:r>
    </w:p>
    <w:p w14:paraId="38727AED" w14:textId="77777777" w:rsidR="00A71BCB" w:rsidRDefault="00F06740" w:rsidP="00A71BCB">
      <w:pPr>
        <w:pStyle w:val="ListeParagraf"/>
        <w:widowControl w:val="0"/>
        <w:numPr>
          <w:ilvl w:val="0"/>
          <w:numId w:val="17"/>
        </w:numPr>
        <w:pBdr>
          <w:top w:val="nil"/>
          <w:left w:val="nil"/>
          <w:bottom w:val="nil"/>
          <w:right w:val="nil"/>
          <w:between w:val="nil"/>
        </w:pBdr>
        <w:tabs>
          <w:tab w:val="left" w:pos="993"/>
          <w:tab w:val="left" w:pos="1073"/>
        </w:tabs>
        <w:ind w:hanging="11"/>
      </w:pPr>
      <w:r w:rsidRPr="00A71BCB">
        <w:t>Laboratuvar ve Araştırma Faaliyetleri;</w:t>
      </w:r>
    </w:p>
    <w:p w14:paraId="62F7D636" w14:textId="77777777" w:rsidR="00A71BCB" w:rsidRDefault="00F06740" w:rsidP="00A71BCB">
      <w:pPr>
        <w:pStyle w:val="ListeParagraf"/>
        <w:widowControl w:val="0"/>
        <w:numPr>
          <w:ilvl w:val="0"/>
          <w:numId w:val="19"/>
        </w:numPr>
        <w:pBdr>
          <w:top w:val="nil"/>
          <w:left w:val="nil"/>
          <w:bottom w:val="nil"/>
          <w:right w:val="nil"/>
          <w:between w:val="nil"/>
        </w:pBdr>
        <w:tabs>
          <w:tab w:val="left" w:pos="993"/>
          <w:tab w:val="left" w:pos="1073"/>
        </w:tabs>
        <w:ind w:left="1276"/>
      </w:pPr>
      <w:r w:rsidRPr="00A71BCB">
        <w:t>Deney ve araştırma projelerinin desteklenmesi</w:t>
      </w:r>
    </w:p>
    <w:p w14:paraId="3F96E123" w14:textId="77777777" w:rsidR="00A71BCB" w:rsidRDefault="00F06740" w:rsidP="00A71BCB">
      <w:pPr>
        <w:pStyle w:val="ListeParagraf"/>
        <w:widowControl w:val="0"/>
        <w:numPr>
          <w:ilvl w:val="0"/>
          <w:numId w:val="19"/>
        </w:numPr>
        <w:pBdr>
          <w:top w:val="nil"/>
          <w:left w:val="nil"/>
          <w:bottom w:val="nil"/>
          <w:right w:val="nil"/>
          <w:between w:val="nil"/>
        </w:pBdr>
        <w:tabs>
          <w:tab w:val="left" w:pos="993"/>
          <w:tab w:val="left" w:pos="1073"/>
        </w:tabs>
        <w:ind w:left="1276"/>
      </w:pPr>
      <w:r w:rsidRPr="00A71BCB">
        <w:t>Laboratuvar güvenliği ve kalite sistemlerinin desteklenmesi</w:t>
      </w:r>
    </w:p>
    <w:p w14:paraId="311ECDED" w14:textId="586897DD" w:rsidR="00F06740" w:rsidRPr="00A71BCB" w:rsidRDefault="00F06740" w:rsidP="00A71BCB">
      <w:pPr>
        <w:pStyle w:val="ListeParagraf"/>
        <w:widowControl w:val="0"/>
        <w:numPr>
          <w:ilvl w:val="0"/>
          <w:numId w:val="19"/>
        </w:numPr>
        <w:pBdr>
          <w:top w:val="nil"/>
          <w:left w:val="nil"/>
          <w:bottom w:val="nil"/>
          <w:right w:val="nil"/>
          <w:between w:val="nil"/>
        </w:pBdr>
        <w:tabs>
          <w:tab w:val="left" w:pos="993"/>
          <w:tab w:val="left" w:pos="1073"/>
        </w:tabs>
        <w:ind w:left="1276"/>
      </w:pPr>
      <w:r w:rsidRPr="00A71BCB">
        <w:t>Araştırma veri yönetimi ve dokümantasyonunun desteklenmesi</w:t>
      </w:r>
    </w:p>
    <w:p w14:paraId="2194A3B8" w14:textId="77777777" w:rsidR="00A71BCB" w:rsidRDefault="00F06740" w:rsidP="00A71BCB">
      <w:pPr>
        <w:pStyle w:val="ListeParagraf"/>
        <w:widowControl w:val="0"/>
        <w:numPr>
          <w:ilvl w:val="0"/>
          <w:numId w:val="17"/>
        </w:numPr>
        <w:pBdr>
          <w:top w:val="nil"/>
          <w:left w:val="nil"/>
          <w:bottom w:val="nil"/>
          <w:right w:val="nil"/>
          <w:between w:val="nil"/>
        </w:pBdr>
        <w:tabs>
          <w:tab w:val="left" w:pos="993"/>
          <w:tab w:val="left" w:pos="1073"/>
        </w:tabs>
        <w:ind w:hanging="11"/>
      </w:pPr>
      <w:r w:rsidRPr="00A71BCB">
        <w:t>İdari Birim Faaliyetleri;</w:t>
      </w:r>
    </w:p>
    <w:p w14:paraId="54B8D20A" w14:textId="78CDCBC4" w:rsidR="00A71BCB" w:rsidRDefault="00F06740" w:rsidP="002A3346">
      <w:pPr>
        <w:pStyle w:val="ListeParagraf"/>
        <w:widowControl w:val="0"/>
        <w:numPr>
          <w:ilvl w:val="0"/>
          <w:numId w:val="20"/>
        </w:numPr>
        <w:pBdr>
          <w:top w:val="nil"/>
          <w:left w:val="nil"/>
          <w:bottom w:val="nil"/>
          <w:right w:val="nil"/>
          <w:between w:val="nil"/>
        </w:pBdr>
        <w:ind w:left="993" w:hanging="164"/>
      </w:pPr>
      <w:r w:rsidRPr="00A71BCB">
        <w:t>Öğrenci işleri süreçlerinin desteklenmesi</w:t>
      </w:r>
    </w:p>
    <w:p w14:paraId="2BE87A18" w14:textId="77777777" w:rsidR="00A71BCB" w:rsidRDefault="00F06740" w:rsidP="002A3346">
      <w:pPr>
        <w:pStyle w:val="ListeParagraf"/>
        <w:widowControl w:val="0"/>
        <w:numPr>
          <w:ilvl w:val="0"/>
          <w:numId w:val="20"/>
        </w:numPr>
        <w:pBdr>
          <w:top w:val="nil"/>
          <w:left w:val="nil"/>
          <w:bottom w:val="nil"/>
          <w:right w:val="nil"/>
          <w:between w:val="nil"/>
        </w:pBdr>
        <w:tabs>
          <w:tab w:val="left" w:pos="9072"/>
        </w:tabs>
        <w:ind w:left="993" w:hanging="164"/>
      </w:pPr>
      <w:r w:rsidRPr="00A71BCB">
        <w:t>Kariyer merkezi faaliyetlerinin desteklenmesi</w:t>
      </w:r>
    </w:p>
    <w:p w14:paraId="4162EA28" w14:textId="77777777" w:rsidR="00A71BCB" w:rsidRDefault="00F06740" w:rsidP="002A3346">
      <w:pPr>
        <w:pStyle w:val="ListeParagraf"/>
        <w:widowControl w:val="0"/>
        <w:numPr>
          <w:ilvl w:val="0"/>
          <w:numId w:val="20"/>
        </w:numPr>
        <w:pBdr>
          <w:top w:val="nil"/>
          <w:left w:val="nil"/>
          <w:bottom w:val="nil"/>
          <w:right w:val="nil"/>
          <w:between w:val="nil"/>
        </w:pBdr>
        <w:tabs>
          <w:tab w:val="left" w:pos="9072"/>
        </w:tabs>
        <w:ind w:left="993" w:hanging="164"/>
      </w:pPr>
      <w:r w:rsidRPr="00A71BCB">
        <w:t>Mezun ilişkileri faaliyetlerinin desteklenmesi</w:t>
      </w:r>
    </w:p>
    <w:p w14:paraId="6B8B7365" w14:textId="1D6B8891" w:rsidR="00F06740" w:rsidRPr="00A71BCB" w:rsidRDefault="00F06740" w:rsidP="0056467A">
      <w:pPr>
        <w:pStyle w:val="ListeParagraf"/>
        <w:widowControl w:val="0"/>
        <w:numPr>
          <w:ilvl w:val="0"/>
          <w:numId w:val="20"/>
        </w:numPr>
        <w:pBdr>
          <w:top w:val="nil"/>
          <w:left w:val="nil"/>
          <w:bottom w:val="nil"/>
          <w:right w:val="nil"/>
          <w:between w:val="nil"/>
        </w:pBdr>
        <w:tabs>
          <w:tab w:val="left" w:pos="993"/>
          <w:tab w:val="left" w:pos="1134"/>
        </w:tabs>
        <w:ind w:left="1276" w:hanging="447"/>
      </w:pPr>
      <w:r w:rsidRPr="00A71BCB">
        <w:t>Kalite güvence sistemlerinin desteklenmesi</w:t>
      </w:r>
    </w:p>
    <w:p w14:paraId="64151676" w14:textId="1C27802E" w:rsidR="00A71BCB" w:rsidRDefault="00F06740" w:rsidP="00A71BCB">
      <w:pPr>
        <w:widowControl w:val="0"/>
        <w:numPr>
          <w:ilvl w:val="0"/>
          <w:numId w:val="6"/>
        </w:numPr>
        <w:pBdr>
          <w:top w:val="nil"/>
          <w:left w:val="nil"/>
          <w:bottom w:val="nil"/>
          <w:right w:val="nil"/>
          <w:between w:val="nil"/>
        </w:pBdr>
        <w:tabs>
          <w:tab w:val="left" w:pos="993"/>
          <w:tab w:val="left" w:pos="1073"/>
        </w:tabs>
        <w:spacing w:after="0" w:line="240" w:lineRule="auto"/>
        <w:ind w:firstLine="593"/>
        <w:jc w:val="both"/>
        <w:rPr>
          <w:rFonts w:ascii="Times New Roman" w:eastAsia="Times New Roman" w:hAnsi="Times New Roman" w:cs="Times New Roman"/>
          <w:sz w:val="24"/>
          <w:szCs w:val="24"/>
          <w:lang w:eastAsia="tr-TR"/>
        </w:rPr>
      </w:pPr>
      <w:r w:rsidRPr="00F06740">
        <w:rPr>
          <w:rFonts w:ascii="Times New Roman" w:eastAsia="Times New Roman" w:hAnsi="Times New Roman" w:cs="Times New Roman"/>
          <w:sz w:val="24"/>
          <w:szCs w:val="24"/>
          <w:lang w:eastAsia="tr-TR"/>
        </w:rPr>
        <w:t>Toplumsal Hizmet ve İşbirliği Faaliyetleri</w:t>
      </w:r>
      <w:r w:rsidR="00135526">
        <w:rPr>
          <w:rFonts w:ascii="Times New Roman" w:eastAsia="Times New Roman" w:hAnsi="Times New Roman" w:cs="Times New Roman"/>
          <w:sz w:val="24"/>
          <w:szCs w:val="24"/>
          <w:lang w:eastAsia="tr-TR"/>
        </w:rPr>
        <w:t>nin Desteklenmesi</w:t>
      </w:r>
      <w:r w:rsidR="00A71BCB">
        <w:rPr>
          <w:rFonts w:ascii="Times New Roman" w:eastAsia="Times New Roman" w:hAnsi="Times New Roman" w:cs="Times New Roman"/>
          <w:sz w:val="24"/>
          <w:szCs w:val="24"/>
          <w:lang w:eastAsia="tr-TR"/>
        </w:rPr>
        <w:t>;</w:t>
      </w:r>
    </w:p>
    <w:p w14:paraId="6D7C59B7" w14:textId="77777777" w:rsidR="002A3346" w:rsidRDefault="00F06740" w:rsidP="002A3346">
      <w:pPr>
        <w:pStyle w:val="ListeParagraf"/>
        <w:widowControl w:val="0"/>
        <w:numPr>
          <w:ilvl w:val="0"/>
          <w:numId w:val="21"/>
        </w:numPr>
        <w:pBdr>
          <w:top w:val="nil"/>
          <w:left w:val="nil"/>
          <w:bottom w:val="nil"/>
          <w:right w:val="nil"/>
          <w:between w:val="nil"/>
        </w:pBdr>
        <w:tabs>
          <w:tab w:val="left" w:pos="993"/>
          <w:tab w:val="left" w:pos="1073"/>
        </w:tabs>
        <w:ind w:hanging="11"/>
      </w:pPr>
      <w:r w:rsidRPr="00A71BCB">
        <w:t>Toplum sağlığı ve rehberlik faaliyetlerinin desteklenmesi</w:t>
      </w:r>
    </w:p>
    <w:p w14:paraId="4F740824" w14:textId="77777777" w:rsidR="002A3346" w:rsidRDefault="00F06740" w:rsidP="002A3346">
      <w:pPr>
        <w:pStyle w:val="ListeParagraf"/>
        <w:widowControl w:val="0"/>
        <w:numPr>
          <w:ilvl w:val="0"/>
          <w:numId w:val="21"/>
        </w:numPr>
        <w:pBdr>
          <w:top w:val="nil"/>
          <w:left w:val="nil"/>
          <w:bottom w:val="nil"/>
          <w:right w:val="nil"/>
          <w:between w:val="nil"/>
        </w:pBdr>
        <w:tabs>
          <w:tab w:val="left" w:pos="993"/>
          <w:tab w:val="left" w:pos="1073"/>
        </w:tabs>
        <w:ind w:hanging="11"/>
      </w:pPr>
      <w:r w:rsidRPr="002A3346">
        <w:t>Kampüs içi işbirliği projelerinin desteklenmesi</w:t>
      </w:r>
    </w:p>
    <w:p w14:paraId="1F5F965A" w14:textId="77777777" w:rsidR="002A3346" w:rsidRDefault="00F06740" w:rsidP="002A3346">
      <w:pPr>
        <w:pStyle w:val="ListeParagraf"/>
        <w:widowControl w:val="0"/>
        <w:numPr>
          <w:ilvl w:val="0"/>
          <w:numId w:val="21"/>
        </w:numPr>
        <w:pBdr>
          <w:top w:val="nil"/>
          <w:left w:val="nil"/>
          <w:bottom w:val="nil"/>
          <w:right w:val="nil"/>
          <w:between w:val="nil"/>
        </w:pBdr>
        <w:tabs>
          <w:tab w:val="left" w:pos="993"/>
          <w:tab w:val="left" w:pos="1073"/>
        </w:tabs>
        <w:ind w:hanging="11"/>
      </w:pPr>
      <w:r w:rsidRPr="002A3346">
        <w:t>Sosyal inovasyon ve girişimcilik projelerinin desteklenmesi</w:t>
      </w:r>
    </w:p>
    <w:p w14:paraId="459DEAE3" w14:textId="4D4D0903" w:rsidR="00F06740" w:rsidRPr="002A3346" w:rsidRDefault="00F06740" w:rsidP="002A3346">
      <w:pPr>
        <w:pStyle w:val="ListeParagraf"/>
        <w:widowControl w:val="0"/>
        <w:numPr>
          <w:ilvl w:val="0"/>
          <w:numId w:val="21"/>
        </w:numPr>
        <w:pBdr>
          <w:top w:val="nil"/>
          <w:left w:val="nil"/>
          <w:bottom w:val="nil"/>
          <w:right w:val="nil"/>
          <w:between w:val="nil"/>
        </w:pBdr>
        <w:tabs>
          <w:tab w:val="left" w:pos="993"/>
          <w:tab w:val="left" w:pos="1073"/>
        </w:tabs>
        <w:ind w:hanging="11"/>
      </w:pPr>
      <w:r w:rsidRPr="002A3346">
        <w:t>Yaşam boyu öğrenme faaliyetlerinin desteklenmesi</w:t>
      </w:r>
    </w:p>
    <w:p w14:paraId="0BBF2AF4" w14:textId="77777777" w:rsidR="002A3346" w:rsidRDefault="00F06740" w:rsidP="002A3346">
      <w:pPr>
        <w:widowControl w:val="0"/>
        <w:numPr>
          <w:ilvl w:val="0"/>
          <w:numId w:val="6"/>
        </w:numPr>
        <w:pBdr>
          <w:top w:val="nil"/>
          <w:left w:val="nil"/>
          <w:bottom w:val="nil"/>
          <w:right w:val="nil"/>
          <w:between w:val="nil"/>
        </w:pBdr>
        <w:tabs>
          <w:tab w:val="left" w:pos="993"/>
          <w:tab w:val="left" w:pos="1073"/>
        </w:tabs>
        <w:spacing w:after="0" w:line="240" w:lineRule="auto"/>
        <w:ind w:firstLine="593"/>
        <w:jc w:val="both"/>
        <w:rPr>
          <w:rFonts w:ascii="Times New Roman" w:eastAsia="Times New Roman" w:hAnsi="Times New Roman" w:cs="Times New Roman"/>
          <w:sz w:val="24"/>
          <w:szCs w:val="24"/>
          <w:lang w:eastAsia="tr-TR"/>
        </w:rPr>
      </w:pPr>
      <w:r w:rsidRPr="00F06740">
        <w:rPr>
          <w:rFonts w:ascii="Times New Roman" w:eastAsia="Times New Roman" w:hAnsi="Times New Roman" w:cs="Times New Roman"/>
          <w:sz w:val="24"/>
          <w:szCs w:val="24"/>
          <w:lang w:eastAsia="tr-TR"/>
        </w:rPr>
        <w:t>Öğrenci Gelişim ve Uyum Faaliyetleri</w:t>
      </w:r>
      <w:r w:rsidR="00135526">
        <w:rPr>
          <w:rFonts w:ascii="Times New Roman" w:eastAsia="Times New Roman" w:hAnsi="Times New Roman" w:cs="Times New Roman"/>
          <w:sz w:val="24"/>
          <w:szCs w:val="24"/>
          <w:lang w:eastAsia="tr-TR"/>
        </w:rPr>
        <w:t>nin Desteklenmesi</w:t>
      </w:r>
      <w:r w:rsidRPr="00F06740">
        <w:rPr>
          <w:rFonts w:ascii="Times New Roman" w:eastAsia="Times New Roman" w:hAnsi="Times New Roman" w:cs="Times New Roman"/>
          <w:sz w:val="24"/>
          <w:szCs w:val="24"/>
          <w:lang w:eastAsia="tr-TR"/>
        </w:rPr>
        <w:t>;</w:t>
      </w:r>
    </w:p>
    <w:p w14:paraId="3F90D2AD" w14:textId="634FE989" w:rsidR="00F06740" w:rsidRPr="002A3346" w:rsidRDefault="00F06740" w:rsidP="002A3346">
      <w:pPr>
        <w:pStyle w:val="ListeParagraf"/>
        <w:widowControl w:val="0"/>
        <w:numPr>
          <w:ilvl w:val="0"/>
          <w:numId w:val="22"/>
        </w:numPr>
        <w:pBdr>
          <w:top w:val="nil"/>
          <w:left w:val="nil"/>
          <w:bottom w:val="nil"/>
          <w:right w:val="nil"/>
          <w:between w:val="nil"/>
        </w:pBdr>
        <w:tabs>
          <w:tab w:val="left" w:pos="993"/>
          <w:tab w:val="left" w:pos="1073"/>
        </w:tabs>
        <w:ind w:hanging="720"/>
      </w:pPr>
      <w:r w:rsidRPr="002A3346">
        <w:t>Akran Danışmanlığı Faaliyetleri</w:t>
      </w:r>
      <w:r w:rsidR="00733200" w:rsidRPr="002A3346">
        <w:t>nin Desteklenmesi</w:t>
      </w:r>
      <w:r w:rsidRPr="002A3346">
        <w:t>;</w:t>
      </w:r>
    </w:p>
    <w:p w14:paraId="134BE16A" w14:textId="77777777" w:rsidR="002A3346" w:rsidRDefault="00F06740" w:rsidP="002A3346">
      <w:pPr>
        <w:pStyle w:val="ListeParagraf"/>
        <w:widowControl w:val="0"/>
        <w:numPr>
          <w:ilvl w:val="0"/>
          <w:numId w:val="23"/>
        </w:numPr>
        <w:pBdr>
          <w:top w:val="nil"/>
          <w:left w:val="nil"/>
          <w:bottom w:val="nil"/>
          <w:right w:val="nil"/>
          <w:between w:val="nil"/>
        </w:pBdr>
        <w:tabs>
          <w:tab w:val="left" w:pos="993"/>
          <w:tab w:val="left" w:pos="1073"/>
        </w:tabs>
        <w:ind w:hanging="942"/>
      </w:pPr>
      <w:r w:rsidRPr="002A3346">
        <w:t>Akademik danışmanlık faaliyetlerinin desteklenmesi</w:t>
      </w:r>
    </w:p>
    <w:p w14:paraId="68352A4F" w14:textId="77777777" w:rsidR="002A3346" w:rsidRDefault="00F06740" w:rsidP="002A3346">
      <w:pPr>
        <w:pStyle w:val="ListeParagraf"/>
        <w:widowControl w:val="0"/>
        <w:numPr>
          <w:ilvl w:val="0"/>
          <w:numId w:val="23"/>
        </w:numPr>
        <w:pBdr>
          <w:top w:val="nil"/>
          <w:left w:val="nil"/>
          <w:bottom w:val="nil"/>
          <w:right w:val="nil"/>
          <w:between w:val="nil"/>
        </w:pBdr>
        <w:tabs>
          <w:tab w:val="left" w:pos="993"/>
          <w:tab w:val="left" w:pos="1073"/>
        </w:tabs>
        <w:ind w:hanging="942"/>
      </w:pPr>
      <w:r w:rsidRPr="002A3346">
        <w:t>Yeni öğrenci oryantasyon faaliyetlerinin desteklenmesi</w:t>
      </w:r>
    </w:p>
    <w:p w14:paraId="37A07D6A" w14:textId="1AC3E501" w:rsidR="00F06740" w:rsidRPr="002A3346" w:rsidRDefault="00F06740" w:rsidP="002A3346">
      <w:pPr>
        <w:pStyle w:val="ListeParagraf"/>
        <w:widowControl w:val="0"/>
        <w:numPr>
          <w:ilvl w:val="0"/>
          <w:numId w:val="23"/>
        </w:numPr>
        <w:pBdr>
          <w:top w:val="nil"/>
          <w:left w:val="nil"/>
          <w:bottom w:val="nil"/>
          <w:right w:val="nil"/>
          <w:between w:val="nil"/>
        </w:pBdr>
        <w:tabs>
          <w:tab w:val="left" w:pos="993"/>
          <w:tab w:val="left" w:pos="1073"/>
        </w:tabs>
        <w:ind w:hanging="942"/>
      </w:pPr>
      <w:r w:rsidRPr="002A3346">
        <w:t>Çalışma grupları organizasyonunun desteklenmesi</w:t>
      </w:r>
    </w:p>
    <w:p w14:paraId="22F81730" w14:textId="7AA33DE4" w:rsidR="00F06740" w:rsidRPr="002A3346" w:rsidRDefault="00F06740" w:rsidP="002A3346">
      <w:pPr>
        <w:pStyle w:val="ListeParagraf"/>
        <w:widowControl w:val="0"/>
        <w:numPr>
          <w:ilvl w:val="0"/>
          <w:numId w:val="22"/>
        </w:numPr>
        <w:pBdr>
          <w:top w:val="nil"/>
          <w:left w:val="nil"/>
          <w:bottom w:val="nil"/>
          <w:right w:val="nil"/>
          <w:between w:val="nil"/>
        </w:pBdr>
        <w:tabs>
          <w:tab w:val="left" w:pos="993"/>
          <w:tab w:val="left" w:pos="1073"/>
        </w:tabs>
        <w:ind w:left="993"/>
      </w:pPr>
      <w:r w:rsidRPr="002A3346">
        <w:t>Uluslararası Öğrenci Entegrasyon Faaliyetleri;</w:t>
      </w:r>
    </w:p>
    <w:p w14:paraId="229E5173" w14:textId="3CF98E4D" w:rsidR="00F06740" w:rsidRPr="002A3346" w:rsidRDefault="00F06740" w:rsidP="002A3346">
      <w:pPr>
        <w:pStyle w:val="ListeParagraf"/>
        <w:widowControl w:val="0"/>
        <w:numPr>
          <w:ilvl w:val="0"/>
          <w:numId w:val="24"/>
        </w:numPr>
        <w:pBdr>
          <w:top w:val="nil"/>
          <w:left w:val="nil"/>
          <w:bottom w:val="nil"/>
          <w:right w:val="nil"/>
          <w:between w:val="nil"/>
        </w:pBdr>
        <w:tabs>
          <w:tab w:val="left" w:pos="993"/>
          <w:tab w:val="left" w:pos="1073"/>
        </w:tabs>
        <w:ind w:hanging="942"/>
      </w:pPr>
      <w:r w:rsidRPr="002A3346">
        <w:t>Kültürel oryantasyon faaliyetlerinin desteklenmesi</w:t>
      </w:r>
    </w:p>
    <w:p w14:paraId="2EA7676B" w14:textId="4CD4EDE6" w:rsidR="00F06740" w:rsidRPr="002A3346" w:rsidRDefault="00F06740" w:rsidP="002A3346">
      <w:pPr>
        <w:pStyle w:val="ListeParagraf"/>
        <w:widowControl w:val="0"/>
        <w:numPr>
          <w:ilvl w:val="0"/>
          <w:numId w:val="24"/>
        </w:numPr>
        <w:pBdr>
          <w:top w:val="nil"/>
          <w:left w:val="nil"/>
          <w:bottom w:val="nil"/>
          <w:right w:val="nil"/>
          <w:between w:val="nil"/>
        </w:pBdr>
        <w:tabs>
          <w:tab w:val="left" w:pos="993"/>
          <w:tab w:val="left" w:pos="1073"/>
        </w:tabs>
        <w:ind w:hanging="942"/>
      </w:pPr>
      <w:r w:rsidRPr="002A3346">
        <w:t>Dil pratiği gruplarının desteklenmesi</w:t>
      </w:r>
    </w:p>
    <w:p w14:paraId="503283C3" w14:textId="77777777" w:rsidR="002A3346" w:rsidRDefault="00F06740" w:rsidP="002A3346">
      <w:pPr>
        <w:pStyle w:val="ListeParagraf"/>
        <w:widowControl w:val="0"/>
        <w:numPr>
          <w:ilvl w:val="0"/>
          <w:numId w:val="24"/>
        </w:numPr>
        <w:pBdr>
          <w:top w:val="nil"/>
          <w:left w:val="nil"/>
          <w:bottom w:val="nil"/>
          <w:right w:val="nil"/>
          <w:between w:val="nil"/>
        </w:pBdr>
        <w:tabs>
          <w:tab w:val="left" w:pos="993"/>
          <w:tab w:val="left" w:pos="1073"/>
        </w:tabs>
        <w:ind w:hanging="942"/>
      </w:pPr>
      <w:r w:rsidRPr="002A3346">
        <w:t>Kültürlerarası etkinliklerin desteklenmesi</w:t>
      </w:r>
    </w:p>
    <w:p w14:paraId="4D9B764E" w14:textId="77777777" w:rsidR="002A3346" w:rsidRDefault="00F06740" w:rsidP="002A3346">
      <w:pPr>
        <w:pStyle w:val="ListeParagraf"/>
        <w:widowControl w:val="0"/>
        <w:numPr>
          <w:ilvl w:val="0"/>
          <w:numId w:val="22"/>
        </w:numPr>
        <w:pBdr>
          <w:top w:val="nil"/>
          <w:left w:val="nil"/>
          <w:bottom w:val="nil"/>
          <w:right w:val="nil"/>
          <w:between w:val="nil"/>
        </w:pBdr>
        <w:tabs>
          <w:tab w:val="left" w:pos="1843"/>
        </w:tabs>
        <w:ind w:left="993"/>
      </w:pPr>
      <w:r w:rsidRPr="002A3346">
        <w:t>Kariyer Gelişim Faaliyetleri</w:t>
      </w:r>
      <w:r w:rsidR="00135526" w:rsidRPr="002A3346">
        <w:t>nin Desteklenmesi</w:t>
      </w:r>
      <w:r w:rsidRPr="002A3346">
        <w:t>;</w:t>
      </w:r>
    </w:p>
    <w:p w14:paraId="7757B9BB" w14:textId="77777777" w:rsidR="002A3346" w:rsidRDefault="00F06740" w:rsidP="002A3346">
      <w:pPr>
        <w:pStyle w:val="ListeParagraf"/>
        <w:widowControl w:val="0"/>
        <w:numPr>
          <w:ilvl w:val="0"/>
          <w:numId w:val="25"/>
        </w:numPr>
        <w:pBdr>
          <w:top w:val="nil"/>
          <w:left w:val="nil"/>
          <w:bottom w:val="nil"/>
          <w:right w:val="nil"/>
          <w:between w:val="nil"/>
        </w:pBdr>
        <w:tabs>
          <w:tab w:val="left" w:pos="1843"/>
        </w:tabs>
        <w:ind w:left="993" w:hanging="142"/>
      </w:pPr>
      <w:r w:rsidRPr="002A3346">
        <w:t>Özgeçmiş hazırlama ve mülakat hazırlık desteği faaliyetlerinin desteklenmesi</w:t>
      </w:r>
    </w:p>
    <w:p w14:paraId="6ABD183F" w14:textId="77777777" w:rsidR="002A3346" w:rsidRDefault="00F06740" w:rsidP="002A3346">
      <w:pPr>
        <w:pStyle w:val="ListeParagraf"/>
        <w:widowControl w:val="0"/>
        <w:numPr>
          <w:ilvl w:val="0"/>
          <w:numId w:val="25"/>
        </w:numPr>
        <w:pBdr>
          <w:top w:val="nil"/>
          <w:left w:val="nil"/>
          <w:bottom w:val="nil"/>
          <w:right w:val="nil"/>
          <w:between w:val="nil"/>
        </w:pBdr>
        <w:tabs>
          <w:tab w:val="left" w:pos="1843"/>
        </w:tabs>
        <w:ind w:left="993" w:hanging="142"/>
      </w:pPr>
      <w:r w:rsidRPr="002A3346">
        <w:t>Staj ve iş başvuru süreç danışmanlığının desteklenmesi</w:t>
      </w:r>
    </w:p>
    <w:p w14:paraId="46C60B81" w14:textId="6F60AC40" w:rsidR="00F06740" w:rsidRPr="002A3346" w:rsidRDefault="00F06740" w:rsidP="002A3346">
      <w:pPr>
        <w:pStyle w:val="ListeParagraf"/>
        <w:widowControl w:val="0"/>
        <w:numPr>
          <w:ilvl w:val="0"/>
          <w:numId w:val="25"/>
        </w:numPr>
        <w:pBdr>
          <w:top w:val="nil"/>
          <w:left w:val="nil"/>
          <w:bottom w:val="nil"/>
          <w:right w:val="nil"/>
          <w:between w:val="nil"/>
        </w:pBdr>
        <w:tabs>
          <w:tab w:val="left" w:pos="1843"/>
        </w:tabs>
        <w:ind w:left="993" w:hanging="142"/>
      </w:pPr>
      <w:r w:rsidRPr="002A3346">
        <w:t>Kariyer planlama rehberliğinin desteklenmesi</w:t>
      </w:r>
    </w:p>
    <w:p w14:paraId="7C3C839F" w14:textId="77777777" w:rsidR="002A3346" w:rsidRDefault="00F06740" w:rsidP="002A3346">
      <w:pPr>
        <w:widowControl w:val="0"/>
        <w:numPr>
          <w:ilvl w:val="0"/>
          <w:numId w:val="6"/>
        </w:numPr>
        <w:pBdr>
          <w:top w:val="nil"/>
          <w:left w:val="nil"/>
          <w:bottom w:val="nil"/>
          <w:right w:val="nil"/>
          <w:between w:val="nil"/>
        </w:pBdr>
        <w:tabs>
          <w:tab w:val="left" w:pos="993"/>
          <w:tab w:val="left" w:pos="1073"/>
        </w:tabs>
        <w:spacing w:after="0" w:line="240" w:lineRule="auto"/>
        <w:ind w:firstLine="593"/>
        <w:jc w:val="both"/>
        <w:rPr>
          <w:rFonts w:ascii="Times New Roman" w:eastAsia="Times New Roman" w:hAnsi="Times New Roman" w:cs="Times New Roman"/>
          <w:sz w:val="24"/>
          <w:szCs w:val="24"/>
          <w:lang w:eastAsia="tr-TR"/>
        </w:rPr>
      </w:pPr>
      <w:r w:rsidRPr="00F06740">
        <w:rPr>
          <w:rFonts w:ascii="Times New Roman" w:eastAsia="Times New Roman" w:hAnsi="Times New Roman" w:cs="Times New Roman"/>
          <w:sz w:val="24"/>
          <w:szCs w:val="24"/>
          <w:lang w:eastAsia="tr-TR"/>
        </w:rPr>
        <w:t>Dijital Dönüşüm ve İnovasyon Faaliyetleri</w:t>
      </w:r>
      <w:r w:rsidR="00135526">
        <w:rPr>
          <w:rFonts w:ascii="Times New Roman" w:eastAsia="Times New Roman" w:hAnsi="Times New Roman" w:cs="Times New Roman"/>
          <w:sz w:val="24"/>
          <w:szCs w:val="24"/>
          <w:lang w:eastAsia="tr-TR"/>
        </w:rPr>
        <w:t>nin Desteklenmesi</w:t>
      </w:r>
      <w:r w:rsidRPr="00F06740">
        <w:rPr>
          <w:rFonts w:ascii="Times New Roman" w:eastAsia="Times New Roman" w:hAnsi="Times New Roman" w:cs="Times New Roman"/>
          <w:sz w:val="24"/>
          <w:szCs w:val="24"/>
          <w:lang w:eastAsia="tr-TR"/>
        </w:rPr>
        <w:t>;</w:t>
      </w:r>
    </w:p>
    <w:p w14:paraId="1E256989" w14:textId="6C50ED49" w:rsidR="00F06740" w:rsidRPr="002A3346" w:rsidRDefault="00F06740" w:rsidP="002A3346">
      <w:pPr>
        <w:pStyle w:val="ListeParagraf"/>
        <w:widowControl w:val="0"/>
        <w:numPr>
          <w:ilvl w:val="0"/>
          <w:numId w:val="26"/>
        </w:numPr>
        <w:pBdr>
          <w:top w:val="nil"/>
          <w:left w:val="nil"/>
          <w:bottom w:val="nil"/>
          <w:right w:val="nil"/>
          <w:between w:val="nil"/>
        </w:pBdr>
        <w:tabs>
          <w:tab w:val="left" w:pos="993"/>
          <w:tab w:val="left" w:pos="1073"/>
        </w:tabs>
        <w:ind w:hanging="720"/>
      </w:pPr>
      <w:r w:rsidRPr="002A3346">
        <w:t>Dijital İçerik Geliştirme;</w:t>
      </w:r>
    </w:p>
    <w:p w14:paraId="24879787" w14:textId="77777777" w:rsidR="002A3346" w:rsidRDefault="00F06740" w:rsidP="002A3346">
      <w:pPr>
        <w:pStyle w:val="ListeParagraf"/>
        <w:widowControl w:val="0"/>
        <w:numPr>
          <w:ilvl w:val="0"/>
          <w:numId w:val="27"/>
        </w:numPr>
        <w:pBdr>
          <w:top w:val="nil"/>
          <w:left w:val="nil"/>
          <w:bottom w:val="nil"/>
          <w:right w:val="nil"/>
          <w:between w:val="nil"/>
        </w:pBdr>
        <w:tabs>
          <w:tab w:val="left" w:pos="993"/>
          <w:tab w:val="left" w:pos="1073"/>
        </w:tabs>
        <w:ind w:hanging="1039"/>
      </w:pPr>
      <w:r w:rsidRPr="002A3346">
        <w:t>E-öğrenme materyalleri hazırlama faaliyetlerinin desteklenmesi</w:t>
      </w:r>
    </w:p>
    <w:p w14:paraId="5E87685F" w14:textId="77777777" w:rsidR="002A3346" w:rsidRDefault="00F06740" w:rsidP="002A3346">
      <w:pPr>
        <w:pStyle w:val="ListeParagraf"/>
        <w:widowControl w:val="0"/>
        <w:numPr>
          <w:ilvl w:val="0"/>
          <w:numId w:val="27"/>
        </w:numPr>
        <w:pBdr>
          <w:top w:val="nil"/>
          <w:left w:val="nil"/>
          <w:bottom w:val="nil"/>
          <w:right w:val="nil"/>
          <w:between w:val="nil"/>
        </w:pBdr>
        <w:tabs>
          <w:tab w:val="left" w:pos="993"/>
          <w:tab w:val="left" w:pos="1073"/>
        </w:tabs>
        <w:ind w:hanging="1039"/>
      </w:pPr>
      <w:r w:rsidRPr="002A3346">
        <w:t>Multimedya içerik üretiminin desteklenmesi</w:t>
      </w:r>
    </w:p>
    <w:p w14:paraId="523FC67A" w14:textId="6A29BEBE" w:rsidR="00F06740" w:rsidRPr="002A3346" w:rsidRDefault="00F06740" w:rsidP="002A3346">
      <w:pPr>
        <w:pStyle w:val="ListeParagraf"/>
        <w:widowControl w:val="0"/>
        <w:numPr>
          <w:ilvl w:val="0"/>
          <w:numId w:val="27"/>
        </w:numPr>
        <w:pBdr>
          <w:top w:val="nil"/>
          <w:left w:val="nil"/>
          <w:bottom w:val="nil"/>
          <w:right w:val="nil"/>
          <w:between w:val="nil"/>
        </w:pBdr>
        <w:tabs>
          <w:tab w:val="left" w:pos="993"/>
          <w:tab w:val="left" w:pos="1073"/>
        </w:tabs>
        <w:ind w:hanging="1039"/>
      </w:pPr>
      <w:r w:rsidRPr="002A3346">
        <w:t>Uzaktan eğitim altyapısının desteklenmesi</w:t>
      </w:r>
    </w:p>
    <w:p w14:paraId="73AE2450" w14:textId="5C06AE19" w:rsidR="00F06740" w:rsidRPr="002A3346" w:rsidRDefault="00F06740" w:rsidP="002A3346">
      <w:pPr>
        <w:pStyle w:val="ListeParagraf"/>
        <w:widowControl w:val="0"/>
        <w:numPr>
          <w:ilvl w:val="0"/>
          <w:numId w:val="26"/>
        </w:numPr>
        <w:pBdr>
          <w:top w:val="nil"/>
          <w:left w:val="nil"/>
          <w:bottom w:val="nil"/>
          <w:right w:val="nil"/>
          <w:between w:val="nil"/>
        </w:pBdr>
        <w:tabs>
          <w:tab w:val="left" w:pos="993"/>
          <w:tab w:val="left" w:pos="1073"/>
        </w:tabs>
        <w:ind w:hanging="720"/>
      </w:pPr>
      <w:r w:rsidRPr="002A3346">
        <w:lastRenderedPageBreak/>
        <w:t>Teknoloji Destek Hizmetleri</w:t>
      </w:r>
      <w:r w:rsidR="00135526" w:rsidRPr="002A3346">
        <w:t>nin Desteklenmesi</w:t>
      </w:r>
      <w:r w:rsidRPr="002A3346">
        <w:t>;</w:t>
      </w:r>
    </w:p>
    <w:p w14:paraId="72C19A55" w14:textId="77777777" w:rsidR="002A3346" w:rsidRDefault="00F06740" w:rsidP="002A3346">
      <w:pPr>
        <w:pStyle w:val="ListeParagraf"/>
        <w:widowControl w:val="0"/>
        <w:numPr>
          <w:ilvl w:val="0"/>
          <w:numId w:val="28"/>
        </w:numPr>
        <w:pBdr>
          <w:top w:val="nil"/>
          <w:left w:val="nil"/>
          <w:bottom w:val="nil"/>
          <w:right w:val="nil"/>
          <w:between w:val="nil"/>
        </w:pBdr>
        <w:tabs>
          <w:tab w:val="left" w:pos="993"/>
          <w:tab w:val="left" w:pos="1073"/>
        </w:tabs>
        <w:ind w:hanging="862"/>
      </w:pPr>
      <w:r w:rsidRPr="002A3346">
        <w:t>Öğrenci yardım masası operasyonlarının desteklenmesi</w:t>
      </w:r>
    </w:p>
    <w:p w14:paraId="4E80FF37" w14:textId="77777777" w:rsidR="002A3346" w:rsidRDefault="00F06740" w:rsidP="002A3346">
      <w:pPr>
        <w:pStyle w:val="ListeParagraf"/>
        <w:widowControl w:val="0"/>
        <w:numPr>
          <w:ilvl w:val="0"/>
          <w:numId w:val="28"/>
        </w:numPr>
        <w:pBdr>
          <w:top w:val="nil"/>
          <w:left w:val="nil"/>
          <w:bottom w:val="nil"/>
          <w:right w:val="nil"/>
          <w:between w:val="nil"/>
        </w:pBdr>
        <w:tabs>
          <w:tab w:val="left" w:pos="993"/>
          <w:tab w:val="left" w:pos="1073"/>
        </w:tabs>
        <w:ind w:hanging="862"/>
      </w:pPr>
      <w:r w:rsidRPr="002A3346">
        <w:t>Siber güvenlik izleme faaliyetlerinin desteklenmesi</w:t>
      </w:r>
    </w:p>
    <w:p w14:paraId="70DB9730" w14:textId="2FDD0E79" w:rsidR="00F06740" w:rsidRPr="002A3346" w:rsidRDefault="00F06740" w:rsidP="002A3346">
      <w:pPr>
        <w:pStyle w:val="ListeParagraf"/>
        <w:widowControl w:val="0"/>
        <w:numPr>
          <w:ilvl w:val="0"/>
          <w:numId w:val="28"/>
        </w:numPr>
        <w:pBdr>
          <w:top w:val="nil"/>
          <w:left w:val="nil"/>
          <w:bottom w:val="nil"/>
          <w:right w:val="nil"/>
          <w:between w:val="nil"/>
        </w:pBdr>
        <w:tabs>
          <w:tab w:val="left" w:pos="993"/>
          <w:tab w:val="left" w:pos="1073"/>
        </w:tabs>
        <w:ind w:hanging="862"/>
      </w:pPr>
      <w:r w:rsidRPr="002A3346">
        <w:t>Teknoloji eğitim programlarının desteklenmesi</w:t>
      </w:r>
    </w:p>
    <w:p w14:paraId="33440EE4" w14:textId="68B55FC4" w:rsidR="00F06740" w:rsidRPr="00F06740" w:rsidRDefault="00F06740" w:rsidP="002A3346">
      <w:pPr>
        <w:widowControl w:val="0"/>
        <w:numPr>
          <w:ilvl w:val="0"/>
          <w:numId w:val="6"/>
        </w:numPr>
        <w:pBdr>
          <w:top w:val="nil"/>
          <w:left w:val="nil"/>
          <w:bottom w:val="nil"/>
          <w:right w:val="nil"/>
          <w:between w:val="nil"/>
        </w:pBdr>
        <w:tabs>
          <w:tab w:val="left" w:pos="993"/>
          <w:tab w:val="left" w:pos="1073"/>
        </w:tabs>
        <w:spacing w:after="0" w:line="240" w:lineRule="auto"/>
        <w:ind w:firstLine="593"/>
        <w:jc w:val="both"/>
        <w:rPr>
          <w:rFonts w:ascii="Times New Roman" w:eastAsia="Times New Roman" w:hAnsi="Times New Roman" w:cs="Times New Roman"/>
          <w:sz w:val="24"/>
          <w:szCs w:val="24"/>
          <w:lang w:eastAsia="tr-TR"/>
        </w:rPr>
      </w:pPr>
      <w:r w:rsidRPr="00F06740">
        <w:rPr>
          <w:rFonts w:ascii="Times New Roman" w:eastAsia="Times New Roman" w:hAnsi="Times New Roman" w:cs="Times New Roman"/>
          <w:sz w:val="24"/>
          <w:szCs w:val="24"/>
          <w:lang w:eastAsia="tr-TR"/>
        </w:rPr>
        <w:t>Girişimcilik Ekosistemi Faaliyetleri</w:t>
      </w:r>
      <w:r w:rsidR="00135526">
        <w:rPr>
          <w:rFonts w:ascii="Times New Roman" w:eastAsia="Times New Roman" w:hAnsi="Times New Roman" w:cs="Times New Roman"/>
          <w:sz w:val="24"/>
          <w:szCs w:val="24"/>
          <w:lang w:eastAsia="tr-TR"/>
        </w:rPr>
        <w:t>nin Desteklenmesi</w:t>
      </w:r>
      <w:r w:rsidRPr="00F06740">
        <w:rPr>
          <w:rFonts w:ascii="Times New Roman" w:eastAsia="Times New Roman" w:hAnsi="Times New Roman" w:cs="Times New Roman"/>
          <w:sz w:val="24"/>
          <w:szCs w:val="24"/>
          <w:lang w:eastAsia="tr-TR"/>
        </w:rPr>
        <w:t>;</w:t>
      </w:r>
    </w:p>
    <w:p w14:paraId="4836F5B4" w14:textId="77777777" w:rsidR="004C1961" w:rsidRDefault="00F06740" w:rsidP="004C1961">
      <w:pPr>
        <w:pStyle w:val="ListeParagraf"/>
        <w:widowControl w:val="0"/>
        <w:numPr>
          <w:ilvl w:val="0"/>
          <w:numId w:val="29"/>
        </w:numPr>
        <w:pBdr>
          <w:top w:val="nil"/>
          <w:left w:val="nil"/>
          <w:bottom w:val="nil"/>
          <w:right w:val="nil"/>
          <w:between w:val="nil"/>
        </w:pBdr>
        <w:tabs>
          <w:tab w:val="left" w:pos="993"/>
          <w:tab w:val="left" w:pos="1073"/>
        </w:tabs>
        <w:ind w:hanging="720"/>
      </w:pPr>
      <w:r w:rsidRPr="002A3346">
        <w:t>Kuluçka Merkezi Operasyonları;</w:t>
      </w:r>
    </w:p>
    <w:p w14:paraId="12C9884B" w14:textId="77777777" w:rsidR="004C1961" w:rsidRDefault="00F06740" w:rsidP="004C1961">
      <w:pPr>
        <w:pStyle w:val="ListeParagraf"/>
        <w:widowControl w:val="0"/>
        <w:numPr>
          <w:ilvl w:val="0"/>
          <w:numId w:val="30"/>
        </w:numPr>
        <w:pBdr>
          <w:top w:val="nil"/>
          <w:left w:val="nil"/>
          <w:bottom w:val="nil"/>
          <w:right w:val="nil"/>
          <w:between w:val="nil"/>
        </w:pBdr>
        <w:tabs>
          <w:tab w:val="left" w:pos="993"/>
          <w:tab w:val="left" w:pos="1073"/>
        </w:tabs>
        <w:ind w:hanging="1298"/>
      </w:pPr>
      <w:r w:rsidRPr="004C1961">
        <w:t>Girişimci adayı mentorluğu faaliyetlerinin desteklenmesi</w:t>
      </w:r>
    </w:p>
    <w:p w14:paraId="08572953" w14:textId="77777777" w:rsidR="004C1961" w:rsidRDefault="00F06740" w:rsidP="004C1961">
      <w:pPr>
        <w:pStyle w:val="ListeParagraf"/>
        <w:widowControl w:val="0"/>
        <w:numPr>
          <w:ilvl w:val="0"/>
          <w:numId w:val="30"/>
        </w:numPr>
        <w:pBdr>
          <w:top w:val="nil"/>
          <w:left w:val="nil"/>
          <w:bottom w:val="nil"/>
          <w:right w:val="nil"/>
          <w:between w:val="nil"/>
        </w:pBdr>
        <w:tabs>
          <w:tab w:val="left" w:pos="993"/>
          <w:tab w:val="left" w:pos="1073"/>
        </w:tabs>
        <w:ind w:hanging="1298"/>
      </w:pPr>
      <w:r w:rsidRPr="004C1961">
        <w:t>İş planı geliştirme desteği faaliyetlerinin desteklenmesi</w:t>
      </w:r>
    </w:p>
    <w:p w14:paraId="6C9E29DC" w14:textId="58D8984A" w:rsidR="00F06740" w:rsidRPr="004C1961" w:rsidRDefault="00F06740" w:rsidP="004C1961">
      <w:pPr>
        <w:pStyle w:val="ListeParagraf"/>
        <w:widowControl w:val="0"/>
        <w:numPr>
          <w:ilvl w:val="0"/>
          <w:numId w:val="30"/>
        </w:numPr>
        <w:pBdr>
          <w:top w:val="nil"/>
          <w:left w:val="nil"/>
          <w:bottom w:val="nil"/>
          <w:right w:val="nil"/>
          <w:between w:val="nil"/>
        </w:pBdr>
        <w:tabs>
          <w:tab w:val="left" w:pos="993"/>
          <w:tab w:val="left" w:pos="1073"/>
        </w:tabs>
        <w:ind w:hanging="1298"/>
      </w:pPr>
      <w:r w:rsidRPr="004C1961">
        <w:t>Startup etkinlikleri organizasyonunun desteklenmesi</w:t>
      </w:r>
    </w:p>
    <w:p w14:paraId="0AB8C78C" w14:textId="2ADBCE71" w:rsidR="00F06740" w:rsidRPr="004C1961" w:rsidRDefault="00F06740" w:rsidP="004C1961">
      <w:pPr>
        <w:pStyle w:val="ListeParagraf"/>
        <w:widowControl w:val="0"/>
        <w:numPr>
          <w:ilvl w:val="0"/>
          <w:numId w:val="29"/>
        </w:numPr>
        <w:pBdr>
          <w:top w:val="nil"/>
          <w:left w:val="nil"/>
          <w:bottom w:val="nil"/>
          <w:right w:val="nil"/>
          <w:between w:val="nil"/>
        </w:pBdr>
        <w:tabs>
          <w:tab w:val="left" w:pos="993"/>
          <w:tab w:val="left" w:pos="1073"/>
        </w:tabs>
        <w:ind w:hanging="720"/>
      </w:pPr>
      <w:r w:rsidRPr="004C1961">
        <w:t>Teknoloji Transfer Ofisi Faaliyetleri;</w:t>
      </w:r>
    </w:p>
    <w:p w14:paraId="53081D5D" w14:textId="77777777" w:rsidR="004C1961" w:rsidRDefault="00F06740" w:rsidP="004C1961">
      <w:pPr>
        <w:pStyle w:val="ListeParagraf"/>
        <w:widowControl w:val="0"/>
        <w:numPr>
          <w:ilvl w:val="0"/>
          <w:numId w:val="31"/>
        </w:numPr>
        <w:pBdr>
          <w:top w:val="nil"/>
          <w:left w:val="nil"/>
          <w:bottom w:val="nil"/>
          <w:right w:val="nil"/>
          <w:between w:val="nil"/>
        </w:pBdr>
        <w:tabs>
          <w:tab w:val="left" w:pos="993"/>
          <w:tab w:val="left" w:pos="1073"/>
        </w:tabs>
        <w:ind w:hanging="862"/>
      </w:pPr>
      <w:r w:rsidRPr="004C1961">
        <w:t>Üniversite-sanayi işbirliği faaliyetlerinin desteklenmesi</w:t>
      </w:r>
    </w:p>
    <w:p w14:paraId="223339E4" w14:textId="77777777" w:rsidR="004C1961" w:rsidRDefault="00F06740" w:rsidP="004C1961">
      <w:pPr>
        <w:pStyle w:val="ListeParagraf"/>
        <w:widowControl w:val="0"/>
        <w:numPr>
          <w:ilvl w:val="0"/>
          <w:numId w:val="31"/>
        </w:numPr>
        <w:pBdr>
          <w:top w:val="nil"/>
          <w:left w:val="nil"/>
          <w:bottom w:val="nil"/>
          <w:right w:val="nil"/>
          <w:between w:val="nil"/>
        </w:pBdr>
        <w:tabs>
          <w:tab w:val="left" w:pos="993"/>
          <w:tab w:val="left" w:pos="1073"/>
        </w:tabs>
        <w:ind w:hanging="862"/>
      </w:pPr>
      <w:r w:rsidRPr="004C1961">
        <w:t>Patent ve fikri mülkiyet süreçlerinin desteklenmesi</w:t>
      </w:r>
    </w:p>
    <w:p w14:paraId="115D49A3" w14:textId="49CEEBA7" w:rsidR="00F06740" w:rsidRPr="004C1961" w:rsidRDefault="00F06740" w:rsidP="004C1961">
      <w:pPr>
        <w:pStyle w:val="ListeParagraf"/>
        <w:widowControl w:val="0"/>
        <w:numPr>
          <w:ilvl w:val="0"/>
          <w:numId w:val="31"/>
        </w:numPr>
        <w:pBdr>
          <w:top w:val="nil"/>
          <w:left w:val="nil"/>
          <w:bottom w:val="nil"/>
          <w:right w:val="nil"/>
          <w:between w:val="nil"/>
        </w:pBdr>
        <w:tabs>
          <w:tab w:val="left" w:pos="993"/>
          <w:tab w:val="left" w:pos="1073"/>
        </w:tabs>
        <w:ind w:hanging="862"/>
      </w:pPr>
      <w:r w:rsidRPr="004C1961">
        <w:t>Teknoloji ticarileştirme faaliyetlerinin desteklenmesi</w:t>
      </w:r>
    </w:p>
    <w:p w14:paraId="6DBBBA35" w14:textId="4F46BD52" w:rsidR="0027771F" w:rsidRDefault="0027771F" w:rsidP="0027771F">
      <w:pPr>
        <w:widowControl w:val="0"/>
        <w:pBdr>
          <w:top w:val="nil"/>
          <w:left w:val="nil"/>
          <w:bottom w:val="nil"/>
          <w:right w:val="nil"/>
          <w:between w:val="nil"/>
        </w:pBdr>
        <w:tabs>
          <w:tab w:val="left" w:pos="993"/>
          <w:tab w:val="left" w:pos="1073"/>
        </w:tabs>
        <w:spacing w:after="0" w:line="240" w:lineRule="auto"/>
        <w:ind w:firstLine="709"/>
        <w:jc w:val="both"/>
        <w:rPr>
          <w:rFonts w:ascii="Times New Roman" w:eastAsia="Times New Roman" w:hAnsi="Times New Roman" w:cs="Times New Roman"/>
          <w:sz w:val="24"/>
          <w:szCs w:val="24"/>
          <w:lang w:eastAsia="tr-TR"/>
        </w:rPr>
      </w:pPr>
      <w:r w:rsidRPr="0027771F">
        <w:rPr>
          <w:rFonts w:ascii="Times New Roman" w:eastAsia="Times New Roman" w:hAnsi="Times New Roman" w:cs="Times New Roman"/>
          <w:sz w:val="24"/>
          <w:szCs w:val="24"/>
          <w:lang w:eastAsia="tr-TR"/>
        </w:rPr>
        <w:t>(2) Birinci fıkrada belirlenen uygulama alanları kamusal hizmetlerin desteklenmesine yönelik belirlenmiş</w:t>
      </w:r>
      <w:r w:rsidR="0009333F">
        <w:rPr>
          <w:rFonts w:ascii="Times New Roman" w:eastAsia="Times New Roman" w:hAnsi="Times New Roman" w:cs="Times New Roman"/>
          <w:sz w:val="24"/>
          <w:szCs w:val="24"/>
          <w:lang w:eastAsia="tr-TR"/>
        </w:rPr>
        <w:t>tir.</w:t>
      </w:r>
      <w:r w:rsidRPr="0027771F">
        <w:rPr>
          <w:rFonts w:ascii="Times New Roman" w:eastAsia="Times New Roman" w:hAnsi="Times New Roman" w:cs="Times New Roman"/>
          <w:sz w:val="24"/>
          <w:szCs w:val="24"/>
          <w:lang w:eastAsia="tr-TR"/>
        </w:rPr>
        <w:t xml:space="preserve"> </w:t>
      </w:r>
      <w:r w:rsidR="0009333F">
        <w:rPr>
          <w:rFonts w:ascii="Times New Roman" w:eastAsia="Times New Roman" w:hAnsi="Times New Roman" w:cs="Times New Roman"/>
          <w:sz w:val="24"/>
          <w:szCs w:val="24"/>
          <w:lang w:eastAsia="tr-TR"/>
        </w:rPr>
        <w:t xml:space="preserve">İŞKUR Gençlik Programı </w:t>
      </w:r>
      <w:r w:rsidRPr="0027771F">
        <w:rPr>
          <w:rFonts w:ascii="Times New Roman" w:eastAsia="Times New Roman" w:hAnsi="Times New Roman" w:cs="Times New Roman"/>
          <w:sz w:val="24"/>
          <w:szCs w:val="24"/>
          <w:lang w:eastAsia="tr-TR"/>
        </w:rPr>
        <w:t xml:space="preserve">belirli bir mesleğe yönelik olarak düzenlenemez. Hizmet sağlayıcıların belirli bir mesleğe yönelik program düzenlenme talepleri il müdürlüklerince reddedilir. </w:t>
      </w:r>
    </w:p>
    <w:p w14:paraId="55E3754B" w14:textId="77777777" w:rsidR="0027771F" w:rsidRDefault="0027771F" w:rsidP="0027771F">
      <w:pPr>
        <w:widowControl w:val="0"/>
        <w:pBdr>
          <w:top w:val="nil"/>
          <w:left w:val="nil"/>
          <w:bottom w:val="nil"/>
          <w:right w:val="nil"/>
          <w:between w:val="nil"/>
        </w:pBdr>
        <w:tabs>
          <w:tab w:val="left" w:pos="993"/>
          <w:tab w:val="left" w:pos="1073"/>
        </w:tabs>
        <w:spacing w:after="0" w:line="240" w:lineRule="auto"/>
        <w:ind w:firstLine="709"/>
        <w:jc w:val="both"/>
        <w:rPr>
          <w:rFonts w:ascii="Times New Roman" w:eastAsia="Times New Roman" w:hAnsi="Times New Roman" w:cs="Times New Roman"/>
          <w:sz w:val="24"/>
          <w:szCs w:val="24"/>
          <w:lang w:eastAsia="tr-TR"/>
        </w:rPr>
      </w:pPr>
      <w:r w:rsidRPr="0027771F">
        <w:rPr>
          <w:rFonts w:ascii="Times New Roman" w:eastAsia="Times New Roman" w:hAnsi="Times New Roman" w:cs="Times New Roman"/>
          <w:sz w:val="24"/>
          <w:szCs w:val="24"/>
          <w:lang w:eastAsia="tr-TR"/>
        </w:rPr>
        <w:t>(3) Hizmet sağlayıcılar bir hizmeti doğrudan program katılımcıları ile gördüremez.</w:t>
      </w:r>
    </w:p>
    <w:p w14:paraId="1217A9C5" w14:textId="4284154D" w:rsidR="0027771F" w:rsidRDefault="0027771F" w:rsidP="0027771F">
      <w:pPr>
        <w:widowControl w:val="0"/>
        <w:pBdr>
          <w:top w:val="nil"/>
          <w:left w:val="nil"/>
          <w:bottom w:val="nil"/>
          <w:right w:val="nil"/>
          <w:between w:val="nil"/>
        </w:pBdr>
        <w:tabs>
          <w:tab w:val="left" w:pos="993"/>
          <w:tab w:val="left" w:pos="1073"/>
        </w:tabs>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 Belirlenen faaliyet alanları kapsamında program katılımcı</w:t>
      </w:r>
      <w:r w:rsidR="005A7CAE">
        <w:rPr>
          <w:rFonts w:ascii="Times New Roman" w:eastAsia="Times New Roman" w:hAnsi="Times New Roman" w:cs="Times New Roman"/>
          <w:sz w:val="24"/>
          <w:szCs w:val="24"/>
          <w:lang w:eastAsia="tr-TR"/>
        </w:rPr>
        <w:t>ları; ağır, te</w:t>
      </w:r>
      <w:r w:rsidR="00493D3C">
        <w:rPr>
          <w:rFonts w:ascii="Times New Roman" w:eastAsia="Times New Roman" w:hAnsi="Times New Roman" w:cs="Times New Roman"/>
          <w:sz w:val="24"/>
          <w:szCs w:val="24"/>
          <w:lang w:eastAsia="tr-TR"/>
        </w:rPr>
        <w:t xml:space="preserve">hlikeli ve çok tehlikeli işlerin yanı sıra </w:t>
      </w:r>
      <w:r w:rsidR="00493D3C" w:rsidRPr="00251838">
        <w:rPr>
          <w:rFonts w:ascii="Times New Roman" w:eastAsia="Times New Roman" w:hAnsi="Times New Roman" w:cs="Times New Roman"/>
          <w:sz w:val="24"/>
          <w:szCs w:val="24"/>
          <w:lang w:eastAsia="tr-TR"/>
        </w:rPr>
        <w:t>temizlik işlerinde de</w:t>
      </w:r>
      <w:r w:rsidR="005A7CAE" w:rsidRPr="00251838">
        <w:rPr>
          <w:rFonts w:ascii="Times New Roman" w:eastAsia="Times New Roman" w:hAnsi="Times New Roman" w:cs="Times New Roman"/>
          <w:sz w:val="24"/>
          <w:szCs w:val="24"/>
          <w:lang w:eastAsia="tr-TR"/>
        </w:rPr>
        <w:t xml:space="preserve"> görevlendirilemez.</w:t>
      </w:r>
    </w:p>
    <w:p w14:paraId="30D8B725" w14:textId="5A7B1E01" w:rsidR="00AA5C79" w:rsidRDefault="00AA5C79" w:rsidP="0027771F">
      <w:pPr>
        <w:widowControl w:val="0"/>
        <w:pBdr>
          <w:top w:val="nil"/>
          <w:left w:val="nil"/>
          <w:bottom w:val="nil"/>
          <w:right w:val="nil"/>
          <w:between w:val="nil"/>
        </w:pBdr>
        <w:tabs>
          <w:tab w:val="left" w:pos="993"/>
          <w:tab w:val="left" w:pos="1073"/>
        </w:tabs>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(5) Birden fazla uygulama alanına yönelik program düzenlenebilir.</w:t>
      </w:r>
      <w:r w:rsidR="00AC7F9C">
        <w:rPr>
          <w:rFonts w:ascii="Times New Roman" w:eastAsia="Times New Roman" w:hAnsi="Times New Roman" w:cs="Times New Roman"/>
          <w:sz w:val="24"/>
          <w:szCs w:val="24"/>
          <w:lang w:eastAsia="tr-TR"/>
        </w:rPr>
        <w:t xml:space="preserve"> </w:t>
      </w:r>
    </w:p>
    <w:p w14:paraId="403AF6E9" w14:textId="4F7244F2" w:rsidR="00733200" w:rsidRDefault="00733200" w:rsidP="00251838">
      <w:pPr>
        <w:widowControl w:val="0"/>
        <w:pBdr>
          <w:top w:val="nil"/>
          <w:left w:val="nil"/>
          <w:bottom w:val="nil"/>
          <w:right w:val="nil"/>
          <w:between w:val="nil"/>
        </w:pBdr>
        <w:tabs>
          <w:tab w:val="left" w:pos="993"/>
          <w:tab w:val="left" w:pos="1073"/>
        </w:tabs>
        <w:spacing w:after="0" w:line="240" w:lineRule="auto"/>
        <w:jc w:val="both"/>
        <w:rPr>
          <w:rFonts w:ascii="Times New Roman" w:eastAsia="Times New Roman" w:hAnsi="Times New Roman" w:cs="Times New Roman"/>
          <w:sz w:val="24"/>
          <w:szCs w:val="24"/>
          <w:lang w:eastAsia="tr-TR"/>
        </w:rPr>
      </w:pPr>
      <w:r>
        <w:rPr>
          <w:noProof/>
          <w:lang w:eastAsia="tr-TR"/>
        </w:rPr>
        <mc:AlternateContent>
          <mc:Choice Requires="wps">
            <w:drawing>
              <wp:inline distT="0" distB="0" distL="0" distR="0" wp14:anchorId="07CBEE77" wp14:editId="1E1E2056">
                <wp:extent cx="5760720" cy="755650"/>
                <wp:effectExtent l="0" t="0" r="11430" b="63500"/>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755650"/>
                        </a:xfrm>
                        <a:prstGeom prst="rect">
                          <a:avLst/>
                        </a:prstGeom>
                        <a:solidFill>
                          <a:srgbClr val="BFBFBF"/>
                        </a:solidFill>
                        <a:ln w="9525">
                          <a:solidFill>
                            <a:srgbClr val="A6A6A6"/>
                          </a:solidFill>
                          <a:miter lim="800000"/>
                          <a:headEnd/>
                          <a:tailEnd/>
                        </a:ln>
                        <a:effectLst>
                          <a:outerShdw dist="23000" dir="5400000" rotWithShape="0">
                            <a:srgbClr val="000000">
                              <a:alpha val="34999"/>
                            </a:srgbClr>
                          </a:outerShdw>
                        </a:effectLst>
                      </wps:spPr>
                      <wps:txbx>
                        <w:txbxContent>
                          <w:p w14:paraId="3D06DA24" w14:textId="44DC9F93" w:rsidR="00FD709F" w:rsidRDefault="00FD709F" w:rsidP="00251838">
                            <w:pPr>
                              <w:jc w:val="both"/>
                              <w:rPr>
                                <w:rFonts w:ascii="Cambria" w:hAnsi="Cambria"/>
                                <w:i/>
                                <w:color w:val="000000"/>
                                <w:sz w:val="20"/>
                                <w:szCs w:val="20"/>
                              </w:rPr>
                            </w:pPr>
                            <w:r>
                              <w:rPr>
                                <w:rFonts w:ascii="Cambria" w:hAnsi="Cambria"/>
                                <w:b/>
                                <w:i/>
                                <w:color w:val="000000"/>
                                <w:sz w:val="20"/>
                                <w:szCs w:val="20"/>
                              </w:rPr>
                              <w:t xml:space="preserve">Örnek 1. </w:t>
                            </w:r>
                            <w:r>
                              <w:rPr>
                                <w:rFonts w:ascii="Cambria" w:hAnsi="Cambria"/>
                                <w:i/>
                                <w:color w:val="000000"/>
                                <w:sz w:val="20"/>
                                <w:szCs w:val="20"/>
                              </w:rPr>
                              <w:t>Sinop Üniversitesi sürdürülebilir kampüs faaliyetlerinin desteklenmesi, laboratuvar faaliyetlerinin desteklenmesi ve akademik ve idari faaliyetlerin desteklenmesi maksadıyla program talebinde bulunmuş ve program düzenlenmesine karar verilmesi aşamasında talep edilen üç alanda faaliyetlerin desteklenmesi maksadıyla program düzenlenmesine karar verirmiştir.</w:t>
                            </w:r>
                          </w:p>
                          <w:p w14:paraId="4AEB7A48" w14:textId="77777777" w:rsidR="00FD709F" w:rsidRDefault="00FD709F" w:rsidP="00251838">
                            <w:pPr>
                              <w:tabs>
                                <w:tab w:val="left" w:pos="993"/>
                              </w:tabs>
                              <w:ind w:left="993"/>
                              <w:jc w:val="both"/>
                              <w:rPr>
                                <w:rFonts w:ascii="Cambria" w:hAnsi="Cambria"/>
                                <w:i/>
                                <w:color w:val="000000"/>
                                <w:sz w:val="20"/>
                                <w:szCs w:val="20"/>
                                <w:highlight w:val="yellow"/>
                              </w:rPr>
                            </w:pPr>
                          </w:p>
                        </w:txbxContent>
                      </wps:txbx>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type w14:anchorId="07CBEE77" id="_x0000_t202" coordsize="21600,21600" o:spt="202" path="m,l,21600r21600,l21600,xe">
                <v:stroke joinstyle="miter"/>
                <v:path gradientshapeok="t" o:connecttype="rect"/>
              </v:shapetype>
              <v:shape id="Metin Kutusu 3" o:spid="_x0000_s1026" type="#_x0000_t202" style="width:453.6pt;height: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" fillcolor="#bfbfbf" strokecolor="#a6a6a6">
                <v:shadow on="t" color="black" opacity="22936f" origin=",.5" offset="0,.63889mm"/>
                <v:textbox>
                  <w:txbxContent>
                    <w:p w14:paraId="3D06DA24" w14:textId="44DC9F93" w:rsidR="00A62B76" w:rsidRDefault="00A62B76" w:rsidP="00251838">
                      <w:pPr>
                        <w:jc w:val="both"/>
                        <w:rPr>
                          <w:rFonts w:ascii="Cambria" w:hAnsi="Cambria"/>
                          <w:i/>
                          <w:color w:val="000000"/>
                          <w:sz w:val="20"/>
                          <w:szCs w:val="20"/>
                        </w:rPr>
                      </w:pPr>
                      <w:r>
                        <w:rPr>
                          <w:rFonts w:ascii="Cambria" w:hAnsi="Cambria"/>
                          <w:b/>
                          <w:i/>
                          <w:color w:val="000000"/>
                          <w:sz w:val="20"/>
                          <w:szCs w:val="20"/>
                        </w:rPr>
                        <w:t xml:space="preserve">Örnek 1. </w:t>
                      </w:r>
                      <w:r>
                        <w:rPr>
                          <w:rFonts w:ascii="Cambria" w:hAnsi="Cambria"/>
                          <w:i/>
                          <w:color w:val="000000"/>
                          <w:sz w:val="20"/>
                          <w:szCs w:val="20"/>
                        </w:rPr>
                        <w:t>Sinop Üniversitesi sürdürülebilir kampüs faaliyetlerinin desteklenmesi, laboratuvar faaliyetlerinin desteklenmesi ve akademik ve idari faaliyetlerin desteklenmesi maksadıyla program talebinde bulunmuş ve program düzenlenmesine karar verilmesi aşamasında talep edilen üç alanda faaliyetlerin desteklenmesi maksadıyla program düzenlenmesine karar verirmiştir.</w:t>
                      </w:r>
                    </w:p>
                    <w:p w14:paraId="4AEB7A48" w14:textId="77777777" w:rsidR="00A62B76" w:rsidRDefault="00A62B76" w:rsidP="00251838">
                      <w:pPr>
                        <w:tabs>
                          <w:tab w:val="left" w:pos="993"/>
                        </w:tabs>
                        <w:ind w:left="993"/>
                        <w:jc w:val="both"/>
                        <w:rPr>
                          <w:rFonts w:ascii="Cambria" w:hAnsi="Cambria"/>
                          <w:i/>
                          <w:color w:val="000000"/>
                          <w:sz w:val="20"/>
                          <w:szCs w:val="20"/>
                          <w:highlight w:val="yellow"/>
                        </w:rPr>
                      </w:pPr>
                    </w:p>
                  </w:txbxContent>
                </v:textbox>
                <w10:anchorlock/>
              </v:shape>
            </w:pict>
          </mc:Fallback>
        </mc:AlternateContent>
      </w:r>
    </w:p>
    <w:p w14:paraId="04F6D259" w14:textId="77777777" w:rsidR="009E5579" w:rsidRDefault="009E5579" w:rsidP="009E5579">
      <w:pPr>
        <w:pStyle w:val="Balk1"/>
        <w:widowControl w:val="0"/>
        <w:spacing w:before="0" w:line="240" w:lineRule="auto"/>
        <w:ind w:left="113" w:firstLine="709"/>
      </w:pPr>
      <w:r>
        <w:t>Hizmet sağlayıcılar</w:t>
      </w:r>
    </w:p>
    <w:p w14:paraId="0BF053E3" w14:textId="5B0607E0" w:rsidR="00DF4603" w:rsidRDefault="00CE1369" w:rsidP="00DF4603">
      <w:pPr>
        <w:pStyle w:val="Balk1"/>
        <w:spacing w:before="0"/>
        <w:rPr>
          <w:b w:val="0"/>
        </w:rPr>
      </w:pPr>
      <w:r>
        <w:t xml:space="preserve">  MADDE 5</w:t>
      </w:r>
      <w:r w:rsidR="009E5579">
        <w:t xml:space="preserve">- </w:t>
      </w:r>
      <w:r w:rsidR="009E5579" w:rsidRPr="000D311F">
        <w:rPr>
          <w:b w:val="0"/>
        </w:rPr>
        <w:t xml:space="preserve">(1) Yönetmelik ve </w:t>
      </w:r>
      <w:r w:rsidR="00931686">
        <w:rPr>
          <w:b w:val="0"/>
        </w:rPr>
        <w:t xml:space="preserve">bu </w:t>
      </w:r>
      <w:r w:rsidR="009E5579" w:rsidRPr="000D311F">
        <w:rPr>
          <w:b w:val="0"/>
        </w:rPr>
        <w:t xml:space="preserve">Genelge hükümleri kapsamında uygulanacak olan programlar iş birliği yöntemiyle </w:t>
      </w:r>
      <w:r w:rsidR="00612A11">
        <w:rPr>
          <w:b w:val="0"/>
        </w:rPr>
        <w:t xml:space="preserve">5018 sayılı </w:t>
      </w:r>
      <w:r w:rsidR="00FC3343">
        <w:rPr>
          <w:b w:val="0"/>
        </w:rPr>
        <w:t xml:space="preserve">Kanunun </w:t>
      </w:r>
      <w:r w:rsidR="00612A11">
        <w:rPr>
          <w:b w:val="0"/>
        </w:rPr>
        <w:t xml:space="preserve">ekli listesinde yer alan </w:t>
      </w:r>
      <w:r w:rsidR="00251838">
        <w:rPr>
          <w:b w:val="0"/>
        </w:rPr>
        <w:t xml:space="preserve">devlet </w:t>
      </w:r>
      <w:r w:rsidR="00931686">
        <w:rPr>
          <w:b w:val="0"/>
        </w:rPr>
        <w:t>üniversiteler</w:t>
      </w:r>
      <w:r w:rsidR="00251838">
        <w:rPr>
          <w:b w:val="0"/>
        </w:rPr>
        <w:t>i</w:t>
      </w:r>
      <w:r w:rsidR="009E5579" w:rsidRPr="000D311F">
        <w:rPr>
          <w:b w:val="0"/>
        </w:rPr>
        <w:t xml:space="preserve"> ile düzenlenir.</w:t>
      </w:r>
    </w:p>
    <w:p w14:paraId="7801077A" w14:textId="74ADA159" w:rsidR="00493D3C" w:rsidRPr="00493D3C" w:rsidRDefault="00493D3C" w:rsidP="004C1961">
      <w:pPr>
        <w:spacing w:after="0"/>
        <w:jc w:val="both"/>
        <w:rPr>
          <w:rFonts w:ascii="Times New Roman" w:eastAsia="Times New Roman" w:hAnsi="Times New Roman" w:cs="Times New Roman"/>
          <w:sz w:val="24"/>
          <w:szCs w:val="24"/>
          <w:lang w:eastAsia="tr-TR"/>
        </w:rPr>
      </w:pPr>
      <w:r>
        <w:rPr>
          <w:lang w:eastAsia="tr-TR"/>
        </w:rPr>
        <w:tab/>
      </w:r>
      <w:r w:rsidRPr="00493D3C">
        <w:rPr>
          <w:rFonts w:ascii="Times New Roman" w:eastAsia="Times New Roman" w:hAnsi="Times New Roman" w:cs="Times New Roman"/>
          <w:sz w:val="24"/>
          <w:szCs w:val="24"/>
          <w:lang w:eastAsia="tr-TR"/>
        </w:rPr>
        <w:t>(2) Hizmet sağlayıcı kurum ve kuruluşlar ile sadece akademik takvim yılı içerisinde program düzenlenebilir.</w:t>
      </w:r>
      <w:r w:rsidR="000C713B">
        <w:rPr>
          <w:rFonts w:ascii="Times New Roman" w:eastAsia="Times New Roman" w:hAnsi="Times New Roman" w:cs="Times New Roman"/>
          <w:sz w:val="24"/>
          <w:szCs w:val="24"/>
          <w:lang w:eastAsia="tr-TR"/>
        </w:rPr>
        <w:t xml:space="preserve"> </w:t>
      </w:r>
    </w:p>
    <w:p w14:paraId="1DCEDDBF" w14:textId="6A64C1F1" w:rsidR="00931686" w:rsidRDefault="00493D3C" w:rsidP="00931686">
      <w:pPr>
        <w:pStyle w:val="Balk1"/>
        <w:spacing w:before="0" w:line="240" w:lineRule="auto"/>
      </w:pPr>
      <w:r>
        <w:t>İŞKUR Gençlik</w:t>
      </w:r>
      <w:r w:rsidR="00931686">
        <w:t xml:space="preserve"> Programı taleplerinin alınması </w:t>
      </w:r>
    </w:p>
    <w:p w14:paraId="5AC19DA1" w14:textId="7646A400" w:rsidR="00FD6A25" w:rsidRPr="00FD6A25" w:rsidRDefault="00CE1369" w:rsidP="00FD6A25">
      <w:pPr>
        <w:pStyle w:val="Balk1"/>
        <w:spacing w:before="0"/>
        <w:rPr>
          <w:b w:val="0"/>
        </w:rPr>
      </w:pPr>
      <w:r>
        <w:t>MADDE 6</w:t>
      </w:r>
      <w:r w:rsidR="00931686" w:rsidRPr="007A2F6E">
        <w:t xml:space="preserve">- </w:t>
      </w:r>
      <w:r w:rsidR="00931686" w:rsidRPr="000D311F">
        <w:rPr>
          <w:b w:val="0"/>
        </w:rPr>
        <w:t xml:space="preserve">(1) </w:t>
      </w:r>
      <w:r w:rsidR="009C708C" w:rsidRPr="00251838">
        <w:rPr>
          <w:b w:val="0"/>
        </w:rPr>
        <w:t xml:space="preserve">Genel Müdürlük tarafından akademik yıl için belirlenen kontenjan doğrultusunda yapılacak talepler </w:t>
      </w:r>
      <w:r w:rsidR="00931686" w:rsidRPr="00251838">
        <w:rPr>
          <w:b w:val="0"/>
        </w:rPr>
        <w:t xml:space="preserve">il müdürlüklerince </w:t>
      </w:r>
      <w:r w:rsidR="00767A5C" w:rsidRPr="00251838">
        <w:rPr>
          <w:b w:val="0"/>
        </w:rPr>
        <w:t>alınır.</w:t>
      </w:r>
      <w:r w:rsidR="00767A5C" w:rsidRPr="00733200">
        <w:rPr>
          <w:b w:val="0"/>
        </w:rPr>
        <w:t xml:space="preserve"> Alınan talepler</w:t>
      </w:r>
      <w:r w:rsidR="00767A5C">
        <w:rPr>
          <w:b w:val="0"/>
        </w:rPr>
        <w:t xml:space="preserve"> </w:t>
      </w:r>
      <w:r w:rsidR="00931686" w:rsidRPr="00EE127D">
        <w:rPr>
          <w:b w:val="0"/>
        </w:rPr>
        <w:t xml:space="preserve">şekil şartları ve Yönetmelik hükümleri açısından geliş tarihinden itibaren en fazla on beş gün içerisinde incelenir. </w:t>
      </w:r>
      <w:r w:rsidR="00767A5C">
        <w:rPr>
          <w:b w:val="0"/>
        </w:rPr>
        <w:t>Uygun görülen talepler</w:t>
      </w:r>
      <w:r w:rsidR="00F42819">
        <w:rPr>
          <w:b w:val="0"/>
        </w:rPr>
        <w:t xml:space="preserve"> sistem üzerinden EK-4</w:t>
      </w:r>
      <w:r w:rsidR="00931686" w:rsidRPr="00EE127D">
        <w:rPr>
          <w:b w:val="0"/>
        </w:rPr>
        <w:t xml:space="preserve">’te yer alan Talep Uygunluk Formu ile birlikte Genel Müdürlüğe iletilir. </w:t>
      </w:r>
    </w:p>
    <w:p w14:paraId="04973028" w14:textId="15E3CA2D" w:rsidR="00733200" w:rsidRDefault="004E163E" w:rsidP="0066113B">
      <w:pPr>
        <w:spacing w:after="0"/>
        <w:jc w:val="both"/>
        <w:rPr>
          <w:rFonts w:ascii="Times New Roman" w:hAnsi="Times New Roman" w:cs="Times New Roman"/>
          <w:sz w:val="24"/>
          <w:lang w:eastAsia="tr-TR"/>
        </w:rPr>
      </w:pPr>
      <w:r>
        <w:rPr>
          <w:lang w:eastAsia="tr-TR"/>
        </w:rPr>
        <w:tab/>
      </w:r>
      <w:r w:rsidRPr="0066113B">
        <w:rPr>
          <w:rFonts w:ascii="Times New Roman" w:hAnsi="Times New Roman" w:cs="Times New Roman"/>
          <w:sz w:val="24"/>
          <w:lang w:eastAsia="tr-TR"/>
        </w:rPr>
        <w:t xml:space="preserve">(2)  Hizmet sağlayıcılar bulundukları ildeki kendi işyerleri ile bağlı, ilgili, ilişkili ve yan </w:t>
      </w:r>
      <w:r>
        <w:rPr>
          <w:rFonts w:ascii="Times New Roman" w:hAnsi="Times New Roman" w:cs="Times New Roman"/>
          <w:sz w:val="24"/>
          <w:lang w:eastAsia="tr-TR"/>
        </w:rPr>
        <w:t>k</w:t>
      </w:r>
      <w:r w:rsidRPr="0066113B">
        <w:rPr>
          <w:rFonts w:ascii="Times New Roman" w:hAnsi="Times New Roman" w:cs="Times New Roman"/>
          <w:sz w:val="24"/>
          <w:lang w:eastAsia="tr-TR"/>
        </w:rPr>
        <w:t xml:space="preserve">uruluşları da dâhil olacak şekilde talep tarihi itibarıyla bildirimi yapılan son muhtasar ve prim hizmet beyannamesindeki toplam sigortalı sayılarının yüzde </w:t>
      </w:r>
      <w:r>
        <w:rPr>
          <w:rFonts w:ascii="Times New Roman" w:hAnsi="Times New Roman" w:cs="Times New Roman"/>
          <w:sz w:val="24"/>
          <w:lang w:eastAsia="tr-TR"/>
        </w:rPr>
        <w:t>ellisine</w:t>
      </w:r>
      <w:r w:rsidRPr="0066113B">
        <w:rPr>
          <w:rFonts w:ascii="Times New Roman" w:hAnsi="Times New Roman" w:cs="Times New Roman"/>
          <w:sz w:val="24"/>
          <w:lang w:eastAsia="tr-TR"/>
        </w:rPr>
        <w:t xml:space="preserve"> kadar kontenjan talep edebilir. Yapılacak hesaplamalarda tüm küsuratlar yukarı yuvarlanır.</w:t>
      </w:r>
    </w:p>
    <w:p w14:paraId="5ECFD745" w14:textId="2058A00D" w:rsidR="00FD6A25" w:rsidRPr="00251838" w:rsidRDefault="00FD6A25" w:rsidP="0066113B">
      <w:pPr>
        <w:spacing w:after="0"/>
        <w:jc w:val="both"/>
        <w:rPr>
          <w:rFonts w:ascii="Times New Roman" w:hAnsi="Times New Roman" w:cs="Times New Roman"/>
          <w:sz w:val="24"/>
          <w:lang w:eastAsia="tr-TR"/>
        </w:rPr>
      </w:pPr>
      <w:r>
        <w:rPr>
          <w:noProof/>
          <w:lang w:eastAsia="tr-TR"/>
        </w:rPr>
        <w:lastRenderedPageBreak/>
        <mc:AlternateContent>
          <mc:Choice Requires="wps">
            <w:drawing>
              <wp:inline distT="0" distB="0" distL="0" distR="0" wp14:anchorId="0300D5F0" wp14:editId="72A7CAC0">
                <wp:extent cx="5760720" cy="1270000"/>
                <wp:effectExtent l="0" t="0" r="11430" b="63500"/>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270000"/>
                        </a:xfrm>
                        <a:prstGeom prst="rect">
                          <a:avLst/>
                        </a:prstGeom>
                        <a:solidFill>
                          <a:srgbClr val="BFBFBF"/>
                        </a:solidFill>
                        <a:ln w="9525">
                          <a:solidFill>
                            <a:srgbClr val="A6A6A6"/>
                          </a:solidFill>
                          <a:miter lim="800000"/>
                          <a:headEnd/>
                          <a:tailEnd/>
                        </a:ln>
                        <a:effectLst>
                          <a:outerShdw dist="23000" dir="5400000" rotWithShape="0">
                            <a:srgbClr val="000000">
                              <a:alpha val="34999"/>
                            </a:srgbClr>
                          </a:outerShdw>
                        </a:effectLst>
                      </wps:spPr>
                      <wps:txbx>
                        <w:txbxContent>
                          <w:p w14:paraId="3078AB83" w14:textId="52125F35" w:rsidR="00FD709F" w:rsidRDefault="00FD709F" w:rsidP="00251838">
                            <w:pPr>
                              <w:jc w:val="both"/>
                              <w:rPr>
                                <w:rFonts w:ascii="Cambria" w:hAnsi="Cambria"/>
                                <w:i/>
                                <w:color w:val="000000"/>
                                <w:sz w:val="20"/>
                                <w:szCs w:val="20"/>
                                <w:highlight w:val="yellow"/>
                              </w:rPr>
                            </w:pPr>
                            <w:r>
                              <w:rPr>
                                <w:rFonts w:ascii="Cambria" w:hAnsi="Cambria"/>
                                <w:b/>
                                <w:i/>
                                <w:color w:val="000000"/>
                                <w:sz w:val="20"/>
                                <w:szCs w:val="20"/>
                              </w:rPr>
                              <w:t xml:space="preserve">Örnek 2. </w:t>
                            </w:r>
                            <w:r w:rsidRPr="00296490">
                              <w:rPr>
                                <w:rFonts w:ascii="Cambria" w:hAnsi="Cambria"/>
                                <w:i/>
                                <w:color w:val="000000"/>
                                <w:sz w:val="20"/>
                                <w:szCs w:val="20"/>
                              </w:rPr>
                              <w:t>Talep Formunun doldurulduğu tarih itibarıyla bildirimi yapılmış son muhtasar ve prim hizmet beyann</w:t>
                            </w:r>
                            <w:r>
                              <w:rPr>
                                <w:rFonts w:ascii="Cambria" w:hAnsi="Cambria"/>
                                <w:i/>
                                <w:color w:val="000000"/>
                                <w:sz w:val="20"/>
                                <w:szCs w:val="20"/>
                              </w:rPr>
                              <w:t>amesine göre Sinop Üniversitesi</w:t>
                            </w:r>
                            <w:r w:rsidRPr="00296490">
                              <w:rPr>
                                <w:rFonts w:ascii="Cambria" w:hAnsi="Cambria"/>
                                <w:i/>
                                <w:color w:val="000000"/>
                                <w:sz w:val="20"/>
                                <w:szCs w:val="20"/>
                              </w:rPr>
                              <w:t xml:space="preserve"> bünyesinde; 10 memur, 17 sürekli işçi, 5 geçici işçi, 3 sözleşmeli işçi, </w:t>
                            </w:r>
                            <w:r>
                              <w:rPr>
                                <w:rFonts w:ascii="Cambria" w:hAnsi="Cambria"/>
                                <w:i/>
                                <w:color w:val="000000"/>
                                <w:sz w:val="20"/>
                                <w:szCs w:val="20"/>
                              </w:rPr>
                              <w:t>50 akademisyen</w:t>
                            </w:r>
                            <w:r w:rsidRPr="00296490">
                              <w:rPr>
                                <w:rFonts w:ascii="Cambria" w:hAnsi="Cambria"/>
                                <w:i/>
                                <w:color w:val="000000"/>
                                <w:sz w:val="20"/>
                                <w:szCs w:val="20"/>
                              </w:rPr>
                              <w:t xml:space="preserve"> bulunmaktadır.  Ayrıca </w:t>
                            </w:r>
                            <w:r>
                              <w:rPr>
                                <w:rFonts w:ascii="Cambria" w:hAnsi="Cambria"/>
                                <w:i/>
                                <w:color w:val="000000"/>
                                <w:sz w:val="20"/>
                                <w:szCs w:val="20"/>
                              </w:rPr>
                              <w:t>Erdal Z</w:t>
                            </w:r>
                            <w:r w:rsidRPr="00296490">
                              <w:rPr>
                                <w:rFonts w:ascii="Cambria" w:hAnsi="Cambria"/>
                                <w:i/>
                                <w:color w:val="000000"/>
                                <w:sz w:val="20"/>
                                <w:szCs w:val="20"/>
                              </w:rPr>
                              <w:t>. Temizlik Ltd. Şti. unvanlı şirketten alınan temizlik hizmeti kapsamında 4 işçi çalışm</w:t>
                            </w:r>
                            <w:r>
                              <w:rPr>
                                <w:rFonts w:ascii="Cambria" w:hAnsi="Cambria"/>
                                <w:i/>
                                <w:color w:val="000000"/>
                                <w:sz w:val="20"/>
                                <w:szCs w:val="20"/>
                              </w:rPr>
                              <w:t xml:space="preserve">akta olup bunların sigortalılık </w:t>
                            </w:r>
                            <w:r w:rsidRPr="00296490">
                              <w:rPr>
                                <w:rFonts w:ascii="Cambria" w:hAnsi="Cambria"/>
                                <w:i/>
                                <w:color w:val="000000"/>
                                <w:sz w:val="20"/>
                                <w:szCs w:val="20"/>
                              </w:rPr>
                              <w:t xml:space="preserve">bildirimleri alt işveren koduyla </w:t>
                            </w:r>
                            <w:r>
                              <w:rPr>
                                <w:rFonts w:ascii="Cambria" w:hAnsi="Cambria"/>
                                <w:i/>
                                <w:color w:val="000000"/>
                                <w:sz w:val="20"/>
                                <w:szCs w:val="20"/>
                              </w:rPr>
                              <w:t>Erdal Z</w:t>
                            </w:r>
                            <w:r w:rsidRPr="00296490">
                              <w:rPr>
                                <w:rFonts w:ascii="Cambria" w:hAnsi="Cambria"/>
                                <w:i/>
                                <w:color w:val="000000"/>
                                <w:sz w:val="20"/>
                                <w:szCs w:val="20"/>
                              </w:rPr>
                              <w:t xml:space="preserve">. Temizlik Ltd. Şti. unvanlı şirket üzerinden yapılmaktadır. Bu durumda </w:t>
                            </w:r>
                            <w:r>
                              <w:rPr>
                                <w:rFonts w:ascii="Cambria" w:hAnsi="Cambria"/>
                                <w:i/>
                                <w:color w:val="000000"/>
                                <w:sz w:val="20"/>
                                <w:szCs w:val="20"/>
                              </w:rPr>
                              <w:t>Sinop Üniversitesinin kontenjan talebinde hesaplamaya dâhil edilmesi gereken</w:t>
                            </w:r>
                            <w:r w:rsidRPr="00296490">
                              <w:rPr>
                                <w:rFonts w:ascii="Cambria" w:hAnsi="Cambria"/>
                                <w:i/>
                                <w:color w:val="000000"/>
                                <w:sz w:val="20"/>
                                <w:szCs w:val="20"/>
                              </w:rPr>
                              <w:t xml:space="preserve"> personel sayısı; bildirimleri yapılan 10 memur, 17 sürekli işçi, 5 geçici işçi</w:t>
                            </w:r>
                            <w:r>
                              <w:rPr>
                                <w:rFonts w:ascii="Cambria" w:hAnsi="Cambria"/>
                                <w:i/>
                                <w:color w:val="000000"/>
                                <w:sz w:val="20"/>
                                <w:szCs w:val="20"/>
                              </w:rPr>
                              <w:t>,</w:t>
                            </w:r>
                            <w:r w:rsidRPr="00296490">
                              <w:rPr>
                                <w:rFonts w:ascii="Cambria" w:hAnsi="Cambria"/>
                                <w:i/>
                                <w:color w:val="000000"/>
                                <w:sz w:val="20"/>
                                <w:szCs w:val="20"/>
                              </w:rPr>
                              <w:t xml:space="preserve"> 3 sözleşmeli işçi</w:t>
                            </w:r>
                            <w:r>
                              <w:rPr>
                                <w:rFonts w:ascii="Cambria" w:hAnsi="Cambria"/>
                                <w:i/>
                                <w:color w:val="000000"/>
                                <w:sz w:val="20"/>
                                <w:szCs w:val="20"/>
                              </w:rPr>
                              <w:t xml:space="preserve"> ve 50 akademisyenin toplamından oluşan 85</w:t>
                            </w:r>
                            <w:r w:rsidRPr="00296490">
                              <w:rPr>
                                <w:rFonts w:ascii="Cambria" w:hAnsi="Cambria"/>
                                <w:i/>
                                <w:color w:val="000000"/>
                                <w:sz w:val="20"/>
                                <w:szCs w:val="20"/>
                              </w:rPr>
                              <w:t>’dir.</w:t>
                            </w:r>
                          </w:p>
                        </w:txbxContent>
                      </wps:txbx>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0300D5F0" id="Metin Kutusu 4" o:spid="_x0000_s1027" type="#_x0000_t202" style="width:453.6pt;height:10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" fillcolor="#bfbfbf" strokecolor="#a6a6a6">
                <v:shadow on="t" color="black" opacity="22936f" origin=",.5" offset="0,.63889mm"/>
                <v:textbox>
                  <w:txbxContent>
                    <w:p w14:paraId="3078AB83" w14:textId="52125F35" w:rsidR="00A62B76" w:rsidRDefault="00A62B76" w:rsidP="00251838">
                      <w:pPr>
                        <w:jc w:val="both"/>
                        <w:rPr>
                          <w:rFonts w:ascii="Cambria" w:hAnsi="Cambria"/>
                          <w:i/>
                          <w:color w:val="000000"/>
                          <w:sz w:val="20"/>
                          <w:szCs w:val="20"/>
                          <w:highlight w:val="yellow"/>
                        </w:rPr>
                      </w:pPr>
                      <w:r>
                        <w:rPr>
                          <w:rFonts w:ascii="Cambria" w:hAnsi="Cambria"/>
                          <w:b/>
                          <w:i/>
                          <w:color w:val="000000"/>
                          <w:sz w:val="20"/>
                          <w:szCs w:val="20"/>
                        </w:rPr>
                        <w:t xml:space="preserve">Örnek 2. </w:t>
                      </w:r>
                      <w:r w:rsidRPr="00296490">
                        <w:rPr>
                          <w:rFonts w:ascii="Cambria" w:hAnsi="Cambria"/>
                          <w:i/>
                          <w:color w:val="000000"/>
                          <w:sz w:val="20"/>
                          <w:szCs w:val="20"/>
                        </w:rPr>
                        <w:t>Talep Formunun doldurulduğu tarih itibarıyla bildirimi yapılmış son muhtasar ve prim hizmet beyann</w:t>
                      </w:r>
                      <w:r>
                        <w:rPr>
                          <w:rFonts w:ascii="Cambria" w:hAnsi="Cambria"/>
                          <w:i/>
                          <w:color w:val="000000"/>
                          <w:sz w:val="20"/>
                          <w:szCs w:val="20"/>
                        </w:rPr>
                        <w:t>amesine göre Sinop Üniversitesi</w:t>
                      </w:r>
                      <w:r w:rsidRPr="00296490">
                        <w:rPr>
                          <w:rFonts w:ascii="Cambria" w:hAnsi="Cambria"/>
                          <w:i/>
                          <w:color w:val="000000"/>
                          <w:sz w:val="20"/>
                          <w:szCs w:val="20"/>
                        </w:rPr>
                        <w:t xml:space="preserve"> bünyesinde; 10 memur, 17 sürekli işçi, 5 geçici işçi, 3 sözleşmeli işçi, </w:t>
                      </w:r>
                      <w:r>
                        <w:rPr>
                          <w:rFonts w:ascii="Cambria" w:hAnsi="Cambria"/>
                          <w:i/>
                          <w:color w:val="000000"/>
                          <w:sz w:val="20"/>
                          <w:szCs w:val="20"/>
                        </w:rPr>
                        <w:t>50 akademisyen</w:t>
                      </w:r>
                      <w:r w:rsidRPr="00296490">
                        <w:rPr>
                          <w:rFonts w:ascii="Cambria" w:hAnsi="Cambria"/>
                          <w:i/>
                          <w:color w:val="000000"/>
                          <w:sz w:val="20"/>
                          <w:szCs w:val="20"/>
                        </w:rPr>
                        <w:t xml:space="preserve"> bulunmaktadır.  Ayrıca </w:t>
                      </w:r>
                      <w:r>
                        <w:rPr>
                          <w:rFonts w:ascii="Cambria" w:hAnsi="Cambria"/>
                          <w:i/>
                          <w:color w:val="000000"/>
                          <w:sz w:val="20"/>
                          <w:szCs w:val="20"/>
                        </w:rPr>
                        <w:t>Erdal Z</w:t>
                      </w:r>
                      <w:r w:rsidRPr="00296490">
                        <w:rPr>
                          <w:rFonts w:ascii="Cambria" w:hAnsi="Cambria"/>
                          <w:i/>
                          <w:color w:val="000000"/>
                          <w:sz w:val="20"/>
                          <w:szCs w:val="20"/>
                        </w:rPr>
                        <w:t>. Temizlik Ltd. Şti. unvanlı şirketten alınan temizlik hizmeti kapsamında 4 işçi çalışm</w:t>
                      </w:r>
                      <w:r>
                        <w:rPr>
                          <w:rFonts w:ascii="Cambria" w:hAnsi="Cambria"/>
                          <w:i/>
                          <w:color w:val="000000"/>
                          <w:sz w:val="20"/>
                          <w:szCs w:val="20"/>
                        </w:rPr>
                        <w:t xml:space="preserve">akta olup bunların sigortalılık </w:t>
                      </w:r>
                      <w:r w:rsidRPr="00296490">
                        <w:rPr>
                          <w:rFonts w:ascii="Cambria" w:hAnsi="Cambria"/>
                          <w:i/>
                          <w:color w:val="000000"/>
                          <w:sz w:val="20"/>
                          <w:szCs w:val="20"/>
                        </w:rPr>
                        <w:t xml:space="preserve">bildirimleri alt işveren koduyla </w:t>
                      </w:r>
                      <w:r>
                        <w:rPr>
                          <w:rFonts w:ascii="Cambria" w:hAnsi="Cambria"/>
                          <w:i/>
                          <w:color w:val="000000"/>
                          <w:sz w:val="20"/>
                          <w:szCs w:val="20"/>
                        </w:rPr>
                        <w:t>Erdal Z</w:t>
                      </w:r>
                      <w:r w:rsidRPr="00296490">
                        <w:rPr>
                          <w:rFonts w:ascii="Cambria" w:hAnsi="Cambria"/>
                          <w:i/>
                          <w:color w:val="000000"/>
                          <w:sz w:val="20"/>
                          <w:szCs w:val="20"/>
                        </w:rPr>
                        <w:t xml:space="preserve">. Temizlik Ltd. Şti. unvanlı şirket üzerinden yapılmaktadır. Bu durumda </w:t>
                      </w:r>
                      <w:r>
                        <w:rPr>
                          <w:rFonts w:ascii="Cambria" w:hAnsi="Cambria"/>
                          <w:i/>
                          <w:color w:val="000000"/>
                          <w:sz w:val="20"/>
                          <w:szCs w:val="20"/>
                        </w:rPr>
                        <w:t>Sinop Üniversitesinin kontenjan talebinde hesaplamaya dâhil edilmesi gereken</w:t>
                      </w:r>
                      <w:r w:rsidRPr="00296490">
                        <w:rPr>
                          <w:rFonts w:ascii="Cambria" w:hAnsi="Cambria"/>
                          <w:i/>
                          <w:color w:val="000000"/>
                          <w:sz w:val="20"/>
                          <w:szCs w:val="20"/>
                        </w:rPr>
                        <w:t xml:space="preserve"> personel sayısı; bildirimleri yapılan 10 memur, 17 sürekli işçi, 5 geçici işçi</w:t>
                      </w:r>
                      <w:r>
                        <w:rPr>
                          <w:rFonts w:ascii="Cambria" w:hAnsi="Cambria"/>
                          <w:i/>
                          <w:color w:val="000000"/>
                          <w:sz w:val="20"/>
                          <w:szCs w:val="20"/>
                        </w:rPr>
                        <w:t>,</w:t>
                      </w:r>
                      <w:r w:rsidRPr="00296490">
                        <w:rPr>
                          <w:rFonts w:ascii="Cambria" w:hAnsi="Cambria"/>
                          <w:i/>
                          <w:color w:val="000000"/>
                          <w:sz w:val="20"/>
                          <w:szCs w:val="20"/>
                        </w:rPr>
                        <w:t xml:space="preserve"> 3 sözleşmeli işçi</w:t>
                      </w:r>
                      <w:r>
                        <w:rPr>
                          <w:rFonts w:ascii="Cambria" w:hAnsi="Cambria"/>
                          <w:i/>
                          <w:color w:val="000000"/>
                          <w:sz w:val="20"/>
                          <w:szCs w:val="20"/>
                        </w:rPr>
                        <w:t xml:space="preserve"> ve 50 akademisyenin toplamından oluşan 85</w:t>
                      </w:r>
                      <w:r w:rsidRPr="00296490">
                        <w:rPr>
                          <w:rFonts w:ascii="Cambria" w:hAnsi="Cambria"/>
                          <w:i/>
                          <w:color w:val="000000"/>
                          <w:sz w:val="20"/>
                          <w:szCs w:val="20"/>
                        </w:rPr>
                        <w:t>’dir.</w:t>
                      </w:r>
                    </w:p>
                  </w:txbxContent>
                </v:textbox>
                <w10:anchorlock/>
              </v:shape>
            </w:pict>
          </mc:Fallback>
        </mc:AlternateContent>
      </w:r>
    </w:p>
    <w:p w14:paraId="1E41E6D9" w14:textId="2DE314DE" w:rsidR="002317E4" w:rsidRPr="002317E4" w:rsidRDefault="002317E4" w:rsidP="002317E4">
      <w:pPr>
        <w:spacing w:after="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w:t>
      </w:r>
      <w:r w:rsidR="004E163E">
        <w:rPr>
          <w:rFonts w:ascii="Times New Roman" w:eastAsia="Times New Roman" w:hAnsi="Times New Roman" w:cs="Times New Roman"/>
          <w:sz w:val="24"/>
          <w:szCs w:val="24"/>
          <w:lang w:eastAsia="tr-TR"/>
        </w:rPr>
        <w:t>3</w:t>
      </w:r>
      <w:r>
        <w:rPr>
          <w:rFonts w:ascii="Times New Roman" w:eastAsia="Times New Roman" w:hAnsi="Times New Roman" w:cs="Times New Roman"/>
          <w:sz w:val="24"/>
          <w:szCs w:val="24"/>
          <w:lang w:eastAsia="tr-TR"/>
        </w:rPr>
        <w:t>)</w:t>
      </w:r>
      <w:r w:rsidR="004E163E">
        <w:rPr>
          <w:rFonts w:ascii="Times New Roman" w:eastAsia="Times New Roman" w:hAnsi="Times New Roman" w:cs="Times New Roman"/>
          <w:sz w:val="24"/>
          <w:szCs w:val="24"/>
          <w:lang w:eastAsia="tr-TR"/>
        </w:rPr>
        <w:t xml:space="preserve"> </w:t>
      </w:r>
      <w:r w:rsidRPr="002317E4">
        <w:rPr>
          <w:rFonts w:ascii="Times New Roman" w:eastAsia="Times New Roman" w:hAnsi="Times New Roman" w:cs="Times New Roman"/>
          <w:sz w:val="24"/>
          <w:szCs w:val="24"/>
          <w:lang w:eastAsia="tr-TR"/>
        </w:rPr>
        <w:t xml:space="preserve">Talep Formları üzerinden yapılacak incelemelerde il müdürlüklerince; </w:t>
      </w:r>
    </w:p>
    <w:p w14:paraId="367DD28C" w14:textId="47E12C4E" w:rsidR="002317E4" w:rsidRPr="002317E4" w:rsidRDefault="002317E4" w:rsidP="004E4870">
      <w:pPr>
        <w:spacing w:after="0"/>
        <w:rPr>
          <w:rFonts w:ascii="Times New Roman" w:eastAsia="Times New Roman" w:hAnsi="Times New Roman" w:cs="Times New Roman"/>
          <w:sz w:val="24"/>
          <w:szCs w:val="24"/>
          <w:lang w:eastAsia="tr-TR"/>
        </w:rPr>
      </w:pPr>
      <w:r w:rsidRPr="002317E4">
        <w:rPr>
          <w:rFonts w:ascii="Times New Roman" w:eastAsia="Times New Roman" w:hAnsi="Times New Roman" w:cs="Times New Roman"/>
          <w:sz w:val="24"/>
          <w:szCs w:val="24"/>
          <w:lang w:eastAsia="tr-TR"/>
        </w:rPr>
        <w:tab/>
      </w:r>
      <w:r w:rsidR="00435BD1">
        <w:rPr>
          <w:rFonts w:ascii="Times New Roman" w:eastAsia="Times New Roman" w:hAnsi="Times New Roman" w:cs="Times New Roman"/>
          <w:sz w:val="24"/>
          <w:szCs w:val="24"/>
          <w:lang w:eastAsia="tr-TR"/>
        </w:rPr>
        <w:t>a</w:t>
      </w:r>
      <w:r w:rsidRPr="002317E4">
        <w:rPr>
          <w:rFonts w:ascii="Times New Roman" w:eastAsia="Times New Roman" w:hAnsi="Times New Roman" w:cs="Times New Roman"/>
          <w:sz w:val="24"/>
          <w:szCs w:val="24"/>
          <w:lang w:eastAsia="tr-TR"/>
        </w:rPr>
        <w:t>) Hizmet sağlayıcının hizmetin gerektirdiği yeterlilik ve deneyime sahip olması,</w:t>
      </w:r>
    </w:p>
    <w:p w14:paraId="1403279E" w14:textId="246D8341" w:rsidR="002317E4" w:rsidRPr="002317E4" w:rsidRDefault="002317E4" w:rsidP="004E4870">
      <w:pPr>
        <w:spacing w:after="0"/>
        <w:rPr>
          <w:rFonts w:ascii="Times New Roman" w:eastAsia="Times New Roman" w:hAnsi="Times New Roman" w:cs="Times New Roman"/>
          <w:sz w:val="24"/>
          <w:szCs w:val="24"/>
          <w:lang w:eastAsia="tr-TR"/>
        </w:rPr>
      </w:pPr>
      <w:r w:rsidRPr="002317E4">
        <w:rPr>
          <w:rFonts w:ascii="Times New Roman" w:eastAsia="Times New Roman" w:hAnsi="Times New Roman" w:cs="Times New Roman"/>
          <w:sz w:val="24"/>
          <w:szCs w:val="24"/>
          <w:lang w:eastAsia="tr-TR"/>
        </w:rPr>
        <w:tab/>
      </w:r>
      <w:r w:rsidR="00435BD1">
        <w:rPr>
          <w:rFonts w:ascii="Times New Roman" w:eastAsia="Times New Roman" w:hAnsi="Times New Roman" w:cs="Times New Roman"/>
          <w:sz w:val="24"/>
          <w:szCs w:val="24"/>
          <w:lang w:eastAsia="tr-TR"/>
        </w:rPr>
        <w:t>b</w:t>
      </w:r>
      <w:r w:rsidRPr="002317E4">
        <w:rPr>
          <w:rFonts w:ascii="Times New Roman" w:eastAsia="Times New Roman" w:hAnsi="Times New Roman" w:cs="Times New Roman"/>
          <w:sz w:val="24"/>
          <w:szCs w:val="24"/>
          <w:lang w:eastAsia="tr-TR"/>
        </w:rPr>
        <w:t>) Hizmet sağlayıcının asgari personel sayısı şartını sağlaması,</w:t>
      </w:r>
    </w:p>
    <w:p w14:paraId="58139B4F" w14:textId="4F9ACA92" w:rsidR="002317E4" w:rsidRPr="002317E4" w:rsidRDefault="002317E4" w:rsidP="004E4870">
      <w:pPr>
        <w:spacing w:after="0"/>
        <w:rPr>
          <w:rFonts w:ascii="Times New Roman" w:eastAsia="Times New Roman" w:hAnsi="Times New Roman" w:cs="Times New Roman"/>
          <w:sz w:val="24"/>
          <w:szCs w:val="24"/>
          <w:lang w:eastAsia="tr-TR"/>
        </w:rPr>
      </w:pPr>
      <w:r w:rsidRPr="002317E4">
        <w:rPr>
          <w:rFonts w:ascii="Times New Roman" w:eastAsia="Times New Roman" w:hAnsi="Times New Roman" w:cs="Times New Roman"/>
          <w:sz w:val="24"/>
          <w:szCs w:val="24"/>
          <w:lang w:eastAsia="tr-TR"/>
        </w:rPr>
        <w:tab/>
      </w:r>
      <w:r w:rsidR="00435BD1">
        <w:rPr>
          <w:rFonts w:ascii="Times New Roman" w:eastAsia="Times New Roman" w:hAnsi="Times New Roman" w:cs="Times New Roman"/>
          <w:sz w:val="24"/>
          <w:szCs w:val="24"/>
          <w:lang w:eastAsia="tr-TR"/>
        </w:rPr>
        <w:t>c</w:t>
      </w:r>
      <w:r w:rsidRPr="002317E4">
        <w:rPr>
          <w:rFonts w:ascii="Times New Roman" w:eastAsia="Times New Roman" w:hAnsi="Times New Roman" w:cs="Times New Roman"/>
          <w:sz w:val="24"/>
          <w:szCs w:val="24"/>
          <w:lang w:eastAsia="tr-TR"/>
        </w:rPr>
        <w:t>) Talep edilen azami kontenjan sınırının aşılmaması</w:t>
      </w:r>
      <w:r w:rsidR="004E4870">
        <w:rPr>
          <w:rFonts w:ascii="Times New Roman" w:eastAsia="Times New Roman" w:hAnsi="Times New Roman" w:cs="Times New Roman"/>
          <w:sz w:val="24"/>
          <w:szCs w:val="24"/>
          <w:lang w:eastAsia="tr-TR"/>
        </w:rPr>
        <w:t>,</w:t>
      </w:r>
    </w:p>
    <w:p w14:paraId="033A0769" w14:textId="77777777" w:rsidR="002317E4" w:rsidRDefault="002317E4" w:rsidP="004E4870">
      <w:pPr>
        <w:spacing w:after="0"/>
        <w:rPr>
          <w:rFonts w:ascii="Times New Roman" w:eastAsia="Times New Roman" w:hAnsi="Times New Roman" w:cs="Times New Roman"/>
          <w:sz w:val="24"/>
          <w:szCs w:val="24"/>
          <w:lang w:eastAsia="tr-TR"/>
        </w:rPr>
      </w:pPr>
      <w:r w:rsidRPr="002317E4">
        <w:rPr>
          <w:rFonts w:ascii="Times New Roman" w:eastAsia="Times New Roman" w:hAnsi="Times New Roman" w:cs="Times New Roman"/>
          <w:sz w:val="24"/>
          <w:szCs w:val="24"/>
          <w:lang w:eastAsia="tr-TR"/>
        </w:rPr>
        <w:t>hususları kontrol edilir.</w:t>
      </w:r>
    </w:p>
    <w:p w14:paraId="44DE80BF" w14:textId="77777777" w:rsidR="00931686" w:rsidRPr="00931686" w:rsidRDefault="00931686" w:rsidP="00931686">
      <w:pPr>
        <w:pStyle w:val="Balk1"/>
        <w:spacing w:before="0" w:line="240" w:lineRule="auto"/>
      </w:pPr>
      <w:r w:rsidRPr="00931686">
        <w:t xml:space="preserve">Sözleşme imzalanması </w:t>
      </w:r>
    </w:p>
    <w:p w14:paraId="26FE0597" w14:textId="6C057B9C" w:rsidR="00931686" w:rsidRDefault="00CE1369" w:rsidP="005968A9">
      <w:pPr>
        <w:keepNext/>
        <w:keepLines/>
        <w:spacing w:after="0" w:line="276" w:lineRule="auto"/>
        <w:ind w:firstLine="708"/>
        <w:jc w:val="both"/>
        <w:outlineLvl w:val="0"/>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MADDE 7</w:t>
      </w:r>
      <w:r w:rsidR="00931686" w:rsidRPr="00931686">
        <w:rPr>
          <w:rFonts w:ascii="Times New Roman" w:eastAsia="Times New Roman" w:hAnsi="Times New Roman" w:cs="Times New Roman"/>
          <w:b/>
          <w:sz w:val="24"/>
          <w:szCs w:val="24"/>
          <w:lang w:eastAsia="tr-TR"/>
        </w:rPr>
        <w:t xml:space="preserve">- </w:t>
      </w:r>
      <w:r w:rsidR="00931686" w:rsidRPr="00931686">
        <w:rPr>
          <w:rFonts w:ascii="Times New Roman" w:eastAsia="Times New Roman" w:hAnsi="Times New Roman" w:cs="Times New Roman"/>
          <w:sz w:val="24"/>
          <w:szCs w:val="24"/>
          <w:lang w:eastAsia="tr-TR"/>
        </w:rPr>
        <w:t>(1) Talebin Genel Müdürlük t</w:t>
      </w:r>
      <w:r>
        <w:rPr>
          <w:rFonts w:ascii="Times New Roman" w:eastAsia="Times New Roman" w:hAnsi="Times New Roman" w:cs="Times New Roman"/>
          <w:sz w:val="24"/>
          <w:szCs w:val="24"/>
          <w:lang w:eastAsia="tr-TR"/>
        </w:rPr>
        <w:t>arafından uygun bulunmasını ve il m</w:t>
      </w:r>
      <w:r w:rsidR="00931686" w:rsidRPr="00931686">
        <w:rPr>
          <w:rFonts w:ascii="Times New Roman" w:eastAsia="Times New Roman" w:hAnsi="Times New Roman" w:cs="Times New Roman"/>
          <w:sz w:val="24"/>
          <w:szCs w:val="24"/>
          <w:lang w:eastAsia="tr-TR"/>
        </w:rPr>
        <w:t xml:space="preserve">üdürlüğüne ödenek tahsis edilmesini müteakip yüklenici ile </w:t>
      </w:r>
      <w:r w:rsidR="007A73D3">
        <w:rPr>
          <w:rFonts w:ascii="Times New Roman" w:eastAsia="Times New Roman" w:hAnsi="Times New Roman" w:cs="Times New Roman"/>
          <w:sz w:val="24"/>
          <w:szCs w:val="24"/>
          <w:lang w:eastAsia="tr-TR"/>
        </w:rPr>
        <w:t>i</w:t>
      </w:r>
      <w:r w:rsidR="00931686" w:rsidRPr="00931686">
        <w:rPr>
          <w:rFonts w:ascii="Times New Roman" w:eastAsia="Times New Roman" w:hAnsi="Times New Roman" w:cs="Times New Roman"/>
          <w:sz w:val="24"/>
          <w:szCs w:val="24"/>
          <w:lang w:eastAsia="tr-TR"/>
        </w:rPr>
        <w:t xml:space="preserve">l </w:t>
      </w:r>
      <w:r w:rsidR="007A73D3">
        <w:rPr>
          <w:rFonts w:ascii="Times New Roman" w:eastAsia="Times New Roman" w:hAnsi="Times New Roman" w:cs="Times New Roman"/>
          <w:sz w:val="24"/>
          <w:szCs w:val="24"/>
          <w:lang w:eastAsia="tr-TR"/>
        </w:rPr>
        <w:t>m</w:t>
      </w:r>
      <w:r w:rsidR="00931686" w:rsidRPr="00931686">
        <w:rPr>
          <w:rFonts w:ascii="Times New Roman" w:eastAsia="Times New Roman" w:hAnsi="Times New Roman" w:cs="Times New Roman"/>
          <w:sz w:val="24"/>
          <w:szCs w:val="24"/>
          <w:lang w:eastAsia="tr-TR"/>
        </w:rPr>
        <w:t>üdürlüğü arasında, programın niteliğini ve karşılıklı hak ve yükümlülükleri gösteren EK-2’de yer alan “</w:t>
      </w:r>
      <w:r w:rsidR="003F3C2E">
        <w:rPr>
          <w:rFonts w:ascii="Times New Roman" w:eastAsia="Times New Roman" w:hAnsi="Times New Roman" w:cs="Times New Roman"/>
          <w:sz w:val="24"/>
          <w:szCs w:val="24"/>
          <w:lang w:eastAsia="tr-TR"/>
        </w:rPr>
        <w:t xml:space="preserve">İŞKUR Gençlik </w:t>
      </w:r>
      <w:r w:rsidR="00931686" w:rsidRPr="00931686">
        <w:rPr>
          <w:rFonts w:ascii="Times New Roman" w:eastAsia="Times New Roman" w:hAnsi="Times New Roman" w:cs="Times New Roman"/>
          <w:sz w:val="24"/>
          <w:szCs w:val="24"/>
          <w:lang w:eastAsia="tr-TR"/>
        </w:rPr>
        <w:t>Programı Yüklenici Sözleşmesi” imzalanır ve program sistem üzerinden ilan edilir.</w:t>
      </w:r>
      <w:r w:rsidR="00931686" w:rsidRPr="00931686">
        <w:rPr>
          <w:rFonts w:ascii="Times New Roman" w:eastAsia="Times New Roman" w:hAnsi="Times New Roman" w:cs="Times New Roman"/>
          <w:color w:val="000000"/>
          <w:sz w:val="24"/>
          <w:szCs w:val="24"/>
          <w:lang w:eastAsia="tr-TR"/>
        </w:rPr>
        <w:t xml:space="preserve"> </w:t>
      </w:r>
      <w:r w:rsidR="00931686" w:rsidRPr="00931686">
        <w:rPr>
          <w:rFonts w:ascii="Times New Roman" w:eastAsia="Times New Roman" w:hAnsi="Times New Roman" w:cs="Times New Roman"/>
          <w:sz w:val="24"/>
          <w:szCs w:val="24"/>
          <w:lang w:eastAsia="tr-TR"/>
        </w:rPr>
        <w:t xml:space="preserve">Sözleşme, kontenjan dağılımı yapılmak suretiyle yüklenicinin kendisi ve bağlı kuruluşlarıyla da imzalanabilir. </w:t>
      </w:r>
    </w:p>
    <w:p w14:paraId="7A294266" w14:textId="4C2FA217" w:rsidR="00AA5C79" w:rsidRDefault="00AA5C79" w:rsidP="005968A9">
      <w:pPr>
        <w:keepNext/>
        <w:keepLines/>
        <w:spacing w:after="0" w:line="276" w:lineRule="auto"/>
        <w:ind w:firstLine="708"/>
        <w:jc w:val="both"/>
        <w:outlineLvl w:val="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(2) </w:t>
      </w:r>
      <w:r w:rsidR="00CE1369">
        <w:rPr>
          <w:rFonts w:ascii="Times New Roman" w:eastAsia="Times New Roman" w:hAnsi="Times New Roman" w:cs="Times New Roman"/>
          <w:sz w:val="24"/>
          <w:szCs w:val="24"/>
          <w:lang w:eastAsia="tr-TR"/>
        </w:rPr>
        <w:t>Ödenek tahsisinin</w:t>
      </w:r>
      <w:r>
        <w:rPr>
          <w:rFonts w:ascii="Times New Roman" w:eastAsia="Times New Roman" w:hAnsi="Times New Roman" w:cs="Times New Roman"/>
          <w:sz w:val="24"/>
          <w:szCs w:val="24"/>
          <w:lang w:eastAsia="tr-TR"/>
        </w:rPr>
        <w:t xml:space="preserve"> birden fazla uygulama alanı için </w:t>
      </w:r>
      <w:r w:rsidR="00CE1369">
        <w:rPr>
          <w:rFonts w:ascii="Times New Roman" w:eastAsia="Times New Roman" w:hAnsi="Times New Roman" w:cs="Times New Roman"/>
          <w:sz w:val="24"/>
          <w:szCs w:val="24"/>
          <w:lang w:eastAsia="tr-TR"/>
        </w:rPr>
        <w:t>yapılması</w:t>
      </w:r>
      <w:r>
        <w:rPr>
          <w:rFonts w:ascii="Times New Roman" w:eastAsia="Times New Roman" w:hAnsi="Times New Roman" w:cs="Times New Roman"/>
          <w:sz w:val="24"/>
          <w:szCs w:val="24"/>
          <w:lang w:eastAsia="tr-TR"/>
        </w:rPr>
        <w:t xml:space="preserve"> durumunda bu durum sözleşmede belirtilir.</w:t>
      </w:r>
    </w:p>
    <w:p w14:paraId="1BE54D60" w14:textId="7A5303E4" w:rsidR="00976625" w:rsidRDefault="00DD5435" w:rsidP="00976625">
      <w:pPr>
        <w:pStyle w:val="Balk1"/>
        <w:keepNext w:val="0"/>
        <w:keepLines w:val="0"/>
        <w:spacing w:before="0" w:line="240" w:lineRule="auto"/>
        <w:ind w:firstLine="700"/>
      </w:pPr>
      <w:r>
        <w:t xml:space="preserve">Program </w:t>
      </w:r>
      <w:r w:rsidR="004E4870">
        <w:t>ilanı ve b</w:t>
      </w:r>
      <w:r w:rsidR="00976625">
        <w:t xml:space="preserve">aşvuruların alınması </w:t>
      </w:r>
    </w:p>
    <w:p w14:paraId="1EE3ACAD" w14:textId="0F0E84C5" w:rsidR="009A6101" w:rsidRPr="009A6101" w:rsidRDefault="00976625" w:rsidP="006A49C7">
      <w:pPr>
        <w:pStyle w:val="Balk1"/>
        <w:spacing w:before="0"/>
      </w:pPr>
      <w:r>
        <w:t xml:space="preserve">MADDE </w:t>
      </w:r>
      <w:r w:rsidR="00CE1369">
        <w:t>8</w:t>
      </w:r>
      <w:r>
        <w:t xml:space="preserve">- </w:t>
      </w:r>
      <w:r w:rsidRPr="003E2265">
        <w:rPr>
          <w:b w:val="0"/>
        </w:rPr>
        <w:t xml:space="preserve">1) </w:t>
      </w:r>
      <w:r>
        <w:rPr>
          <w:b w:val="0"/>
        </w:rPr>
        <w:t>İŞKUR Gençlik</w:t>
      </w:r>
      <w:r w:rsidRPr="003E2265">
        <w:rPr>
          <w:b w:val="0"/>
        </w:rPr>
        <w:t xml:space="preserve"> </w:t>
      </w:r>
      <w:r w:rsidR="0055273D">
        <w:rPr>
          <w:b w:val="0"/>
        </w:rPr>
        <w:t xml:space="preserve">Platformu </w:t>
      </w:r>
      <w:r w:rsidRPr="003E2265">
        <w:rPr>
          <w:b w:val="0"/>
        </w:rPr>
        <w:t xml:space="preserve">üzerinden yayımlanan </w:t>
      </w:r>
      <w:r w:rsidR="003F3C2E">
        <w:rPr>
          <w:b w:val="0"/>
        </w:rPr>
        <w:t>program</w:t>
      </w:r>
      <w:r w:rsidR="00DD5435" w:rsidRPr="003E2265">
        <w:rPr>
          <w:b w:val="0"/>
        </w:rPr>
        <w:t xml:space="preserve"> </w:t>
      </w:r>
      <w:r w:rsidRPr="003E2265">
        <w:rPr>
          <w:b w:val="0"/>
        </w:rPr>
        <w:t xml:space="preserve">ilanlarına, </w:t>
      </w:r>
      <w:r w:rsidR="000E0425">
        <w:rPr>
          <w:b w:val="0"/>
        </w:rPr>
        <w:t>Yönetmeliğin</w:t>
      </w:r>
      <w:r w:rsidR="00251838" w:rsidRPr="00251838">
        <w:rPr>
          <w:b w:val="0"/>
        </w:rPr>
        <w:t xml:space="preserve"> 7 nci maddesinde belirtilen şartları sağlayanlardan</w:t>
      </w:r>
      <w:r w:rsidR="00251838" w:rsidRPr="00251838">
        <w:rPr>
          <w:b w:val="0"/>
          <w:color w:val="000000"/>
        </w:rPr>
        <w:t xml:space="preserve"> </w:t>
      </w:r>
      <w:r w:rsidRPr="00251838">
        <w:rPr>
          <w:b w:val="0"/>
          <w:color w:val="000000"/>
        </w:rPr>
        <w:t>y</w:t>
      </w:r>
      <w:r w:rsidRPr="009A6101">
        <w:rPr>
          <w:b w:val="0"/>
          <w:color w:val="000000"/>
        </w:rPr>
        <w:t xml:space="preserve">üklenici üniversitenin öğrencisi olanların </w:t>
      </w:r>
      <w:r w:rsidRPr="009A6101">
        <w:rPr>
          <w:b w:val="0"/>
        </w:rPr>
        <w:t>başvuruları,</w:t>
      </w:r>
      <w:r w:rsidR="004C6B92">
        <w:rPr>
          <w:b w:val="0"/>
        </w:rPr>
        <w:t xml:space="preserve"> </w:t>
      </w:r>
      <w:r w:rsidRPr="009A6101">
        <w:rPr>
          <w:b w:val="0"/>
        </w:rPr>
        <w:t>başvuru</w:t>
      </w:r>
      <w:r w:rsidRPr="003E2265">
        <w:rPr>
          <w:b w:val="0"/>
        </w:rPr>
        <w:t xml:space="preserve"> süresi boyunca e-Devlet, ALO 170 ve e-şube üzerinden </w:t>
      </w:r>
      <w:r w:rsidR="004C6B92">
        <w:rPr>
          <w:b w:val="0"/>
        </w:rPr>
        <w:t>AKS’ye göre ikamet şartı aranmaksızın</w:t>
      </w:r>
      <w:r w:rsidR="004C6B92" w:rsidRPr="009A6101">
        <w:rPr>
          <w:b w:val="0"/>
        </w:rPr>
        <w:t xml:space="preserve"> </w:t>
      </w:r>
      <w:r w:rsidRPr="003E2265">
        <w:rPr>
          <w:b w:val="0"/>
        </w:rPr>
        <w:t>alınır. Zorunlu durumlarda, başvurular il müdürlükleri ve hizmet merkezlerinden de alınabilir.</w:t>
      </w:r>
    </w:p>
    <w:p w14:paraId="1F643B0C" w14:textId="487D1D49" w:rsidR="009A6101" w:rsidRDefault="009A6101" w:rsidP="009A6101">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sidR="009C708C">
        <w:rPr>
          <w:rFonts w:ascii="Times New Roman" w:eastAsia="Times New Roman" w:hAnsi="Times New Roman" w:cs="Times New Roman"/>
          <w:sz w:val="24"/>
          <w:szCs w:val="24"/>
          <w:lang w:eastAsia="tr-TR"/>
        </w:rPr>
        <w:t>2</w:t>
      </w:r>
      <w:r w:rsidRPr="009A6101">
        <w:rPr>
          <w:rFonts w:ascii="Times New Roman" w:eastAsia="Times New Roman" w:hAnsi="Times New Roman" w:cs="Times New Roman"/>
          <w:sz w:val="24"/>
          <w:szCs w:val="24"/>
          <w:lang w:eastAsia="tr-TR"/>
        </w:rPr>
        <w:t>) Birinci fıkra kapsamında başvurusu alınacak öğrencilerin açık öğretim</w:t>
      </w:r>
      <w:r w:rsidR="00283FBF">
        <w:rPr>
          <w:rFonts w:ascii="Times New Roman" w:eastAsia="Times New Roman" w:hAnsi="Times New Roman" w:cs="Times New Roman"/>
          <w:sz w:val="24"/>
          <w:szCs w:val="24"/>
          <w:lang w:eastAsia="tr-TR"/>
        </w:rPr>
        <w:t xml:space="preserve"> veya uzaktan öğretim</w:t>
      </w:r>
      <w:r w:rsidRPr="009A6101">
        <w:rPr>
          <w:rFonts w:ascii="Times New Roman" w:eastAsia="Times New Roman" w:hAnsi="Times New Roman" w:cs="Times New Roman"/>
          <w:sz w:val="24"/>
          <w:szCs w:val="24"/>
          <w:lang w:eastAsia="tr-TR"/>
        </w:rPr>
        <w:t xml:space="preserve"> öğrencisi olmaması, kaydını dondurmuş ve</w:t>
      </w:r>
      <w:r w:rsidR="00283FBF">
        <w:rPr>
          <w:rFonts w:ascii="Times New Roman" w:eastAsia="Times New Roman" w:hAnsi="Times New Roman" w:cs="Times New Roman"/>
          <w:sz w:val="24"/>
          <w:szCs w:val="24"/>
          <w:lang w:eastAsia="tr-TR"/>
        </w:rPr>
        <w:t>/veya</w:t>
      </w:r>
      <w:r w:rsidRPr="009A6101">
        <w:rPr>
          <w:rFonts w:ascii="Times New Roman" w:eastAsia="Times New Roman" w:hAnsi="Times New Roman" w:cs="Times New Roman"/>
          <w:sz w:val="24"/>
          <w:szCs w:val="24"/>
          <w:lang w:eastAsia="tr-TR"/>
        </w:rPr>
        <w:t xml:space="preserve"> pasif durumda olmaması </w:t>
      </w:r>
      <w:r w:rsidR="0055273D">
        <w:rPr>
          <w:rFonts w:ascii="Times New Roman" w:eastAsia="Times New Roman" w:hAnsi="Times New Roman" w:cs="Times New Roman"/>
          <w:sz w:val="24"/>
          <w:szCs w:val="24"/>
          <w:lang w:eastAsia="tr-TR"/>
        </w:rPr>
        <w:t>şartları aranır.</w:t>
      </w:r>
    </w:p>
    <w:p w14:paraId="6339F8CC" w14:textId="69342180" w:rsidR="00AA5C79" w:rsidRDefault="002E37C8" w:rsidP="009A6101">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sidR="009C708C">
        <w:rPr>
          <w:rFonts w:ascii="Times New Roman" w:eastAsia="Times New Roman" w:hAnsi="Times New Roman" w:cs="Times New Roman"/>
          <w:sz w:val="24"/>
          <w:szCs w:val="24"/>
          <w:lang w:eastAsia="tr-TR"/>
        </w:rPr>
        <w:t>3</w:t>
      </w:r>
      <w:r w:rsidR="00AA5C79">
        <w:rPr>
          <w:rFonts w:ascii="Times New Roman" w:eastAsia="Times New Roman" w:hAnsi="Times New Roman" w:cs="Times New Roman"/>
          <w:sz w:val="24"/>
          <w:szCs w:val="24"/>
          <w:lang w:eastAsia="tr-TR"/>
        </w:rPr>
        <w:t>) Birden fazla uygulama alanı seçilerek program ilanına çıkılabilir.</w:t>
      </w:r>
    </w:p>
    <w:p w14:paraId="63669AFF" w14:textId="3B083B47" w:rsidR="002E37C8" w:rsidRDefault="002E37C8" w:rsidP="009A6101">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 xml:space="preserve">4) </w:t>
      </w:r>
      <w:r w:rsidRPr="00251838">
        <w:rPr>
          <w:rFonts w:ascii="Times New Roman" w:eastAsia="Times New Roman" w:hAnsi="Times New Roman" w:cs="Times New Roman"/>
          <w:sz w:val="24"/>
          <w:szCs w:val="24"/>
          <w:lang w:eastAsia="tr-TR"/>
        </w:rPr>
        <w:t xml:space="preserve">Katılımcı seçimine yönelik yöntem yüklenici üniversite tarafından belirlenerek Kuruma bildirilir. İl müdürlüğü belirlenen yöntemin </w:t>
      </w:r>
      <w:r>
        <w:rPr>
          <w:rFonts w:ascii="Times New Roman" w:eastAsia="Times New Roman" w:hAnsi="Times New Roman" w:cs="Times New Roman"/>
          <w:sz w:val="24"/>
          <w:szCs w:val="24"/>
          <w:lang w:eastAsia="tr-TR"/>
        </w:rPr>
        <w:t xml:space="preserve">öncelikle </w:t>
      </w:r>
      <w:r w:rsidRPr="00251838">
        <w:rPr>
          <w:rFonts w:ascii="Times New Roman" w:eastAsia="Times New Roman" w:hAnsi="Times New Roman" w:cs="Times New Roman"/>
          <w:sz w:val="24"/>
          <w:szCs w:val="24"/>
          <w:lang w:eastAsia="tr-TR"/>
        </w:rPr>
        <w:t>Yönetm</w:t>
      </w:r>
      <w:r>
        <w:rPr>
          <w:rFonts w:ascii="Times New Roman" w:eastAsia="Times New Roman" w:hAnsi="Times New Roman" w:cs="Times New Roman"/>
          <w:sz w:val="24"/>
          <w:szCs w:val="24"/>
          <w:lang w:eastAsia="tr-TR"/>
        </w:rPr>
        <w:t>eli</w:t>
      </w:r>
      <w:r w:rsidR="000A42FC">
        <w:rPr>
          <w:rFonts w:ascii="Times New Roman" w:eastAsia="Times New Roman" w:hAnsi="Times New Roman" w:cs="Times New Roman"/>
          <w:sz w:val="24"/>
          <w:szCs w:val="24"/>
          <w:lang w:eastAsia="tr-TR"/>
        </w:rPr>
        <w:t>ğ</w:t>
      </w:r>
      <w:r>
        <w:rPr>
          <w:rFonts w:ascii="Times New Roman" w:eastAsia="Times New Roman" w:hAnsi="Times New Roman" w:cs="Times New Roman"/>
          <w:sz w:val="24"/>
          <w:szCs w:val="24"/>
          <w:lang w:eastAsia="tr-TR"/>
        </w:rPr>
        <w:t>e uygunluğunu değerlendirerek nihai seçim yöntemine yüklenici ile birlikte karar verir.</w:t>
      </w:r>
    </w:p>
    <w:p w14:paraId="4F7927F5" w14:textId="26BCF49B" w:rsidR="004C6B92" w:rsidRPr="004C6B92" w:rsidRDefault="004C6B92" w:rsidP="004C6B92">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sidR="002E37C8">
        <w:rPr>
          <w:rFonts w:ascii="Times New Roman" w:eastAsia="Times New Roman" w:hAnsi="Times New Roman" w:cs="Times New Roman"/>
          <w:sz w:val="24"/>
          <w:szCs w:val="24"/>
          <w:lang w:eastAsia="tr-TR"/>
        </w:rPr>
        <w:t>5</w:t>
      </w:r>
      <w:r w:rsidRPr="004C6B92">
        <w:rPr>
          <w:rFonts w:ascii="Times New Roman" w:eastAsia="Times New Roman" w:hAnsi="Times New Roman" w:cs="Times New Roman"/>
          <w:sz w:val="24"/>
          <w:szCs w:val="24"/>
          <w:lang w:eastAsia="tr-TR"/>
        </w:rPr>
        <w:t xml:space="preserve">) Sistem üzerinden yayımlanan ilanda programın; </w:t>
      </w:r>
    </w:p>
    <w:p w14:paraId="75FEB506" w14:textId="50CE543E" w:rsidR="004C6B92" w:rsidRPr="004C6B92" w:rsidRDefault="004C6B92" w:rsidP="004C6B92">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a) Yüklenicisine ve programın uygulanacağı yerin adresine,</w:t>
      </w:r>
    </w:p>
    <w:p w14:paraId="36A4DD7E" w14:textId="1DF2282F" w:rsidR="004C6B92" w:rsidRPr="004C6B92" w:rsidRDefault="004C6B92" w:rsidP="004C6B92">
      <w:pPr>
        <w:spacing w:after="0"/>
        <w:jc w:val="both"/>
        <w:rPr>
          <w:rFonts w:ascii="Times New Roman" w:eastAsia="Times New Roman" w:hAnsi="Times New Roman" w:cs="Times New Roman"/>
          <w:sz w:val="24"/>
          <w:szCs w:val="24"/>
          <w:lang w:eastAsia="tr-TR"/>
        </w:rPr>
      </w:pPr>
      <w:r w:rsidRPr="004C6B92">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b</w:t>
      </w:r>
      <w:r w:rsidRPr="004C6B92">
        <w:rPr>
          <w:rFonts w:ascii="Times New Roman" w:eastAsia="Times New Roman" w:hAnsi="Times New Roman" w:cs="Times New Roman"/>
          <w:sz w:val="24"/>
          <w:szCs w:val="24"/>
          <w:lang w:eastAsia="tr-TR"/>
        </w:rPr>
        <w:t>) Başlangıç ve bitiş tarihlerine,</w:t>
      </w:r>
    </w:p>
    <w:p w14:paraId="6DD2043C" w14:textId="0B8A0269" w:rsidR="004C6B92" w:rsidRPr="004C6B92" w:rsidRDefault="004C6B92" w:rsidP="004C6B92">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c</w:t>
      </w:r>
      <w:r w:rsidRPr="004C6B92">
        <w:rPr>
          <w:rFonts w:ascii="Times New Roman" w:eastAsia="Times New Roman" w:hAnsi="Times New Roman" w:cs="Times New Roman"/>
          <w:sz w:val="24"/>
          <w:szCs w:val="24"/>
          <w:lang w:eastAsia="tr-TR"/>
        </w:rPr>
        <w:t>) Uygulama süresine,</w:t>
      </w:r>
    </w:p>
    <w:p w14:paraId="2CF96D5B" w14:textId="58D3AF2A" w:rsidR="004C6B92" w:rsidRPr="004C6B92" w:rsidRDefault="004C6B92" w:rsidP="004C6B92">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ç</w:t>
      </w:r>
      <w:r w:rsidRPr="004C6B92">
        <w:rPr>
          <w:rFonts w:ascii="Times New Roman" w:eastAsia="Times New Roman" w:hAnsi="Times New Roman" w:cs="Times New Roman"/>
          <w:sz w:val="24"/>
          <w:szCs w:val="24"/>
          <w:lang w:eastAsia="tr-TR"/>
        </w:rPr>
        <w:t>) Başvuru süresine,</w:t>
      </w:r>
    </w:p>
    <w:p w14:paraId="77E503C3" w14:textId="4BD38FBC" w:rsidR="004C6B92" w:rsidRPr="004C6B92" w:rsidRDefault="004C6B92" w:rsidP="004C6B92">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d</w:t>
      </w:r>
      <w:r w:rsidRPr="004C6B92">
        <w:rPr>
          <w:rFonts w:ascii="Times New Roman" w:eastAsia="Times New Roman" w:hAnsi="Times New Roman" w:cs="Times New Roman"/>
          <w:sz w:val="24"/>
          <w:szCs w:val="24"/>
          <w:lang w:eastAsia="tr-TR"/>
        </w:rPr>
        <w:t>) Başvuru başlangıç ve bitiş tarihlerine,</w:t>
      </w:r>
    </w:p>
    <w:p w14:paraId="27CE4986" w14:textId="2BC59669" w:rsidR="004C6B92" w:rsidRPr="004C6B92" w:rsidRDefault="004C6B92" w:rsidP="004C6B92">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e</w:t>
      </w:r>
      <w:r w:rsidRPr="004C6B92">
        <w:rPr>
          <w:rFonts w:ascii="Times New Roman" w:eastAsia="Times New Roman" w:hAnsi="Times New Roman" w:cs="Times New Roman"/>
          <w:sz w:val="24"/>
          <w:szCs w:val="24"/>
          <w:lang w:eastAsia="tr-TR"/>
        </w:rPr>
        <w:t>) Katılımcı seçim yöntemine,</w:t>
      </w:r>
    </w:p>
    <w:p w14:paraId="2FE772EC" w14:textId="37F68AEB" w:rsidR="004C6B92" w:rsidRPr="004C6B92" w:rsidRDefault="004C6B92" w:rsidP="004C6B92">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f</w:t>
      </w:r>
      <w:r w:rsidRPr="004C6B92">
        <w:rPr>
          <w:rFonts w:ascii="Times New Roman" w:eastAsia="Times New Roman" w:hAnsi="Times New Roman" w:cs="Times New Roman"/>
          <w:sz w:val="24"/>
          <w:szCs w:val="24"/>
          <w:lang w:eastAsia="tr-TR"/>
        </w:rPr>
        <w:t>) Uygulama alanına,</w:t>
      </w:r>
    </w:p>
    <w:p w14:paraId="351F560B" w14:textId="08076B2B" w:rsidR="002E37C8" w:rsidRDefault="004C6B92" w:rsidP="004C6B92">
      <w:pPr>
        <w:spacing w:after="0"/>
        <w:jc w:val="both"/>
        <w:rPr>
          <w:rFonts w:ascii="Times New Roman" w:eastAsia="Times New Roman" w:hAnsi="Times New Roman" w:cs="Times New Roman"/>
          <w:sz w:val="24"/>
          <w:szCs w:val="24"/>
          <w:lang w:eastAsia="tr-TR"/>
        </w:rPr>
      </w:pPr>
      <w:r w:rsidRPr="004C6B92">
        <w:rPr>
          <w:rFonts w:ascii="Times New Roman" w:eastAsia="Times New Roman" w:hAnsi="Times New Roman" w:cs="Times New Roman"/>
          <w:sz w:val="24"/>
          <w:szCs w:val="24"/>
          <w:lang w:eastAsia="tr-TR"/>
        </w:rPr>
        <w:t>ve benzeri hususlarına yer verilir.</w:t>
      </w:r>
    </w:p>
    <w:p w14:paraId="420AA837" w14:textId="77777777" w:rsidR="00DF4603" w:rsidRPr="00FD709F" w:rsidRDefault="00DF4603" w:rsidP="00DF4603">
      <w:pPr>
        <w:pStyle w:val="Balk1"/>
        <w:spacing w:before="0" w:line="240" w:lineRule="auto"/>
        <w:ind w:firstLine="700"/>
        <w:rPr>
          <w:color w:val="FF0000"/>
        </w:rPr>
      </w:pPr>
      <w:r w:rsidRPr="00FD709F">
        <w:rPr>
          <w:color w:val="FF0000"/>
        </w:rPr>
        <w:lastRenderedPageBreak/>
        <w:t>Başvuru değerlendirme ve katılımcı seçimine ilişkin hususlar</w:t>
      </w:r>
    </w:p>
    <w:p w14:paraId="2DE4145B" w14:textId="45D6F819" w:rsidR="00B6662B" w:rsidRPr="00FD709F" w:rsidRDefault="00DF4603" w:rsidP="00B6662B">
      <w:pPr>
        <w:pStyle w:val="Balk1"/>
        <w:spacing w:before="0"/>
        <w:ind w:firstLine="709"/>
        <w:rPr>
          <w:b w:val="0"/>
          <w:color w:val="FF0000"/>
        </w:rPr>
      </w:pPr>
      <w:r w:rsidRPr="00FD709F">
        <w:rPr>
          <w:color w:val="FF0000"/>
        </w:rPr>
        <w:t xml:space="preserve">MADDE </w:t>
      </w:r>
      <w:r w:rsidR="00CE1369" w:rsidRPr="00FD709F">
        <w:rPr>
          <w:color w:val="FF0000"/>
        </w:rPr>
        <w:t>9</w:t>
      </w:r>
      <w:r w:rsidRPr="00FD709F">
        <w:rPr>
          <w:color w:val="FF0000"/>
        </w:rPr>
        <w:t xml:space="preserve">- </w:t>
      </w:r>
      <w:r w:rsidRPr="00FD709F">
        <w:rPr>
          <w:b w:val="0"/>
          <w:color w:val="FF0000"/>
        </w:rPr>
        <w:t xml:space="preserve">(1) Katılımcı olarak seçilen öğrencilerin programa başlamadan önce EK-1’de yer alan Katılımcı Taahhütnamesini imzalaması </w:t>
      </w:r>
      <w:r w:rsidR="000A42FC" w:rsidRPr="00FD709F">
        <w:rPr>
          <w:b w:val="0"/>
          <w:color w:val="FF0000"/>
        </w:rPr>
        <w:t>gerekir</w:t>
      </w:r>
      <w:r w:rsidRPr="00FD709F">
        <w:rPr>
          <w:b w:val="0"/>
          <w:color w:val="FF0000"/>
        </w:rPr>
        <w:t xml:space="preserve">. Ancak </w:t>
      </w:r>
      <w:r w:rsidR="00DD5435" w:rsidRPr="00FD709F">
        <w:rPr>
          <w:b w:val="0"/>
          <w:color w:val="FF0000"/>
        </w:rPr>
        <w:t xml:space="preserve">program </w:t>
      </w:r>
      <w:r w:rsidRPr="00FD709F">
        <w:rPr>
          <w:b w:val="0"/>
          <w:color w:val="FF0000"/>
        </w:rPr>
        <w:t>katılımcısı olmaya hak kazananlar, sözleşme daha önce imzalanmış olsa dahi, program başlama tarihinden önce programdan yararlandırılamaz.</w:t>
      </w:r>
    </w:p>
    <w:p w14:paraId="21EDC0C0" w14:textId="057740D0" w:rsidR="009C3A1F" w:rsidRPr="00FD709F" w:rsidRDefault="009C3A1F" w:rsidP="009C3A1F">
      <w:pPr>
        <w:spacing w:after="0"/>
        <w:jc w:val="both"/>
        <w:rPr>
          <w:rFonts w:ascii="Times New Roman" w:eastAsia="Times New Roman" w:hAnsi="Times New Roman" w:cs="Times New Roman"/>
          <w:color w:val="FF0000"/>
          <w:sz w:val="24"/>
          <w:szCs w:val="24"/>
          <w:lang w:eastAsia="tr-TR"/>
        </w:rPr>
      </w:pPr>
      <w:r w:rsidRPr="00FD709F">
        <w:rPr>
          <w:rFonts w:ascii="Times New Roman" w:eastAsia="Times New Roman" w:hAnsi="Times New Roman" w:cs="Times New Roman"/>
          <w:color w:val="FF0000"/>
          <w:sz w:val="24"/>
          <w:szCs w:val="24"/>
          <w:lang w:eastAsia="tr-TR"/>
        </w:rPr>
        <w:tab/>
      </w:r>
      <w:r w:rsidR="00521174" w:rsidRPr="00FD709F">
        <w:rPr>
          <w:rFonts w:ascii="Times New Roman" w:eastAsia="Times New Roman" w:hAnsi="Times New Roman" w:cs="Times New Roman"/>
          <w:color w:val="FF0000"/>
          <w:sz w:val="24"/>
          <w:szCs w:val="24"/>
          <w:lang w:eastAsia="tr-TR"/>
        </w:rPr>
        <w:t>(</w:t>
      </w:r>
      <w:r w:rsidRPr="00FD709F">
        <w:rPr>
          <w:rFonts w:ascii="Times New Roman" w:eastAsia="Times New Roman" w:hAnsi="Times New Roman" w:cs="Times New Roman"/>
          <w:color w:val="FF0000"/>
          <w:sz w:val="24"/>
          <w:szCs w:val="24"/>
          <w:lang w:eastAsia="tr-TR"/>
        </w:rPr>
        <w:t xml:space="preserve">2) Programdan ayrılan ya da ilişiği kesilen katılımcının yerine; yedek listeden, yedek listeden boş kontenjanın karşılanamaması halinde ise </w:t>
      </w:r>
      <w:r w:rsidR="00CD58C9" w:rsidRPr="00FD709F">
        <w:rPr>
          <w:rFonts w:ascii="Times New Roman" w:eastAsia="Times New Roman" w:hAnsi="Times New Roman" w:cs="Times New Roman"/>
          <w:color w:val="FF0000"/>
          <w:sz w:val="24"/>
          <w:szCs w:val="24"/>
          <w:lang w:eastAsia="tr-TR"/>
        </w:rPr>
        <w:t xml:space="preserve">Yönetmelik ile belirlenen </w:t>
      </w:r>
      <w:r w:rsidRPr="00FD709F">
        <w:rPr>
          <w:rFonts w:ascii="Times New Roman" w:eastAsia="Times New Roman" w:hAnsi="Times New Roman" w:cs="Times New Roman"/>
          <w:color w:val="FF0000"/>
          <w:sz w:val="24"/>
          <w:szCs w:val="24"/>
          <w:lang w:eastAsia="tr-TR"/>
        </w:rPr>
        <w:t xml:space="preserve">başvuru ve katılım şartları </w:t>
      </w:r>
      <w:r w:rsidR="00CD58C9" w:rsidRPr="00FD709F">
        <w:rPr>
          <w:rFonts w:ascii="Times New Roman" w:eastAsia="Times New Roman" w:hAnsi="Times New Roman" w:cs="Times New Roman"/>
          <w:color w:val="FF0000"/>
          <w:sz w:val="24"/>
          <w:szCs w:val="24"/>
          <w:lang w:eastAsia="tr-TR"/>
        </w:rPr>
        <w:t xml:space="preserve">ve </w:t>
      </w:r>
      <w:r w:rsidR="00283FBF" w:rsidRPr="00FD709F">
        <w:rPr>
          <w:rFonts w:ascii="Times New Roman" w:eastAsia="Times New Roman" w:hAnsi="Times New Roman" w:cs="Times New Roman"/>
          <w:color w:val="FF0000"/>
          <w:sz w:val="24"/>
          <w:szCs w:val="24"/>
          <w:lang w:eastAsia="tr-TR"/>
        </w:rPr>
        <w:t xml:space="preserve">bu </w:t>
      </w:r>
      <w:r w:rsidRPr="00FD709F">
        <w:rPr>
          <w:rFonts w:ascii="Times New Roman" w:eastAsia="Times New Roman" w:hAnsi="Times New Roman" w:cs="Times New Roman"/>
          <w:color w:val="FF0000"/>
          <w:sz w:val="24"/>
          <w:szCs w:val="24"/>
          <w:lang w:eastAsia="tr-TR"/>
        </w:rPr>
        <w:t xml:space="preserve">Genelgenin </w:t>
      </w:r>
      <w:r w:rsidR="00CE1369" w:rsidRPr="00FD709F">
        <w:rPr>
          <w:rFonts w:ascii="Times New Roman" w:eastAsia="Times New Roman" w:hAnsi="Times New Roman" w:cs="Times New Roman"/>
          <w:color w:val="FF0000"/>
          <w:sz w:val="24"/>
          <w:szCs w:val="24"/>
          <w:lang w:eastAsia="tr-TR"/>
        </w:rPr>
        <w:t>8 inci</w:t>
      </w:r>
      <w:r w:rsidRPr="00FD709F">
        <w:rPr>
          <w:rFonts w:ascii="Times New Roman" w:eastAsia="Times New Roman" w:hAnsi="Times New Roman" w:cs="Times New Roman"/>
          <w:color w:val="FF0000"/>
          <w:sz w:val="24"/>
          <w:szCs w:val="24"/>
          <w:lang w:eastAsia="tr-TR"/>
        </w:rPr>
        <w:t xml:space="preserve"> maddesinin birinci</w:t>
      </w:r>
      <w:r w:rsidR="00AC7F9C" w:rsidRPr="00FD709F">
        <w:rPr>
          <w:rFonts w:ascii="Times New Roman" w:eastAsia="Times New Roman" w:hAnsi="Times New Roman" w:cs="Times New Roman"/>
          <w:color w:val="FF0000"/>
          <w:sz w:val="24"/>
          <w:szCs w:val="24"/>
          <w:lang w:eastAsia="tr-TR"/>
        </w:rPr>
        <w:t xml:space="preserve"> ve</w:t>
      </w:r>
      <w:r w:rsidRPr="00FD709F">
        <w:rPr>
          <w:rFonts w:ascii="Times New Roman" w:eastAsia="Times New Roman" w:hAnsi="Times New Roman" w:cs="Times New Roman"/>
          <w:color w:val="FF0000"/>
          <w:sz w:val="24"/>
          <w:szCs w:val="24"/>
          <w:lang w:eastAsia="tr-TR"/>
        </w:rPr>
        <w:t xml:space="preserve"> ikinci fıkrasında belirtilen şartları sağlayan Kuruma kayıtlı kişiler arasından ilana çıkılmadan yeni katılımcılar dâhil edilebilir.</w:t>
      </w:r>
      <w:r w:rsidR="00725BA6" w:rsidRPr="00FD709F">
        <w:rPr>
          <w:rFonts w:ascii="Times New Roman" w:eastAsia="Times New Roman" w:hAnsi="Times New Roman" w:cs="Times New Roman"/>
          <w:color w:val="FF0000"/>
          <w:sz w:val="24"/>
          <w:szCs w:val="24"/>
          <w:lang w:eastAsia="tr-TR"/>
        </w:rPr>
        <w:t xml:space="preserve"> Kuruma kayıtlı kişiler arasından programa katılımcı eklenmesi halinde başvuran listesine geri dönülemez.</w:t>
      </w:r>
    </w:p>
    <w:p w14:paraId="6CCC6326" w14:textId="3AE2CA42" w:rsidR="00AC7F9C" w:rsidRDefault="00AC7F9C" w:rsidP="009C3A1F">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sidRPr="00251838">
        <w:rPr>
          <w:rFonts w:ascii="Times New Roman" w:eastAsia="Times New Roman" w:hAnsi="Times New Roman" w:cs="Times New Roman"/>
          <w:sz w:val="24"/>
          <w:szCs w:val="24"/>
          <w:lang w:eastAsia="tr-TR"/>
        </w:rPr>
        <w:t>(3) Birden fazla uygulama alanına yönelik düzenlenecek programlarda katılımcıların gör</w:t>
      </w:r>
      <w:r w:rsidR="002E37C8">
        <w:rPr>
          <w:rFonts w:ascii="Times New Roman" w:eastAsia="Times New Roman" w:hAnsi="Times New Roman" w:cs="Times New Roman"/>
          <w:sz w:val="24"/>
          <w:szCs w:val="24"/>
          <w:lang w:eastAsia="tr-TR"/>
        </w:rPr>
        <w:t>ev yapacakları uygulama alanı</w:t>
      </w:r>
      <w:r w:rsidRPr="00251838">
        <w:rPr>
          <w:rFonts w:ascii="Times New Roman" w:eastAsia="Times New Roman" w:hAnsi="Times New Roman" w:cs="Times New Roman"/>
          <w:sz w:val="24"/>
          <w:szCs w:val="24"/>
          <w:lang w:eastAsia="tr-TR"/>
        </w:rPr>
        <w:t xml:space="preserve"> asıl </w:t>
      </w:r>
      <w:r w:rsidR="00135526" w:rsidRPr="00251838">
        <w:rPr>
          <w:rFonts w:ascii="Times New Roman" w:eastAsia="Times New Roman" w:hAnsi="Times New Roman" w:cs="Times New Roman"/>
          <w:sz w:val="24"/>
          <w:szCs w:val="24"/>
          <w:lang w:eastAsia="tr-TR"/>
        </w:rPr>
        <w:t xml:space="preserve">ve yedek </w:t>
      </w:r>
      <w:r w:rsidRPr="00251838">
        <w:rPr>
          <w:rFonts w:ascii="Times New Roman" w:eastAsia="Times New Roman" w:hAnsi="Times New Roman" w:cs="Times New Roman"/>
          <w:sz w:val="24"/>
          <w:szCs w:val="24"/>
          <w:lang w:eastAsia="tr-TR"/>
        </w:rPr>
        <w:t>katılımcıların belirlenmesi aşamasında il müdürlüğüne bildirilir. İkinci fıkrada belirtilen şekilde</w:t>
      </w:r>
      <w:r w:rsidR="00073706" w:rsidRPr="00073706">
        <w:rPr>
          <w:rFonts w:ascii="Times New Roman" w:eastAsia="Times New Roman" w:hAnsi="Times New Roman" w:cs="Times New Roman"/>
          <w:sz w:val="24"/>
          <w:szCs w:val="24"/>
          <w:lang w:eastAsia="tr-TR"/>
        </w:rPr>
        <w:t xml:space="preserve"> </w:t>
      </w:r>
      <w:r w:rsidR="00073706" w:rsidRPr="00251838">
        <w:rPr>
          <w:rFonts w:ascii="Times New Roman" w:eastAsia="Times New Roman" w:hAnsi="Times New Roman" w:cs="Times New Roman"/>
          <w:sz w:val="24"/>
          <w:szCs w:val="24"/>
          <w:lang w:eastAsia="tr-TR"/>
        </w:rPr>
        <w:t>Kuruma kayıtlı kişiler arasından</w:t>
      </w:r>
      <w:r w:rsidRPr="00251838">
        <w:rPr>
          <w:rFonts w:ascii="Times New Roman" w:eastAsia="Times New Roman" w:hAnsi="Times New Roman" w:cs="Times New Roman"/>
          <w:sz w:val="24"/>
          <w:szCs w:val="24"/>
          <w:lang w:eastAsia="tr-TR"/>
        </w:rPr>
        <w:t xml:space="preserve"> programa eklenen katılımcılar için ise eklendiği gün bildirilir.</w:t>
      </w:r>
    </w:p>
    <w:p w14:paraId="3908497C" w14:textId="77777777" w:rsidR="00B6662B" w:rsidRDefault="00B6662B" w:rsidP="00B6662B">
      <w:pPr>
        <w:pStyle w:val="Balk1"/>
        <w:spacing w:before="0" w:line="240" w:lineRule="auto"/>
        <w:ind w:firstLine="700"/>
      </w:pPr>
      <w:r>
        <w:t>Programa ilişkin esaslar</w:t>
      </w:r>
    </w:p>
    <w:p w14:paraId="735F6454" w14:textId="3379EE6C" w:rsidR="003F3C2E" w:rsidRPr="00DD359F" w:rsidRDefault="00CE1369" w:rsidP="00DD359F">
      <w:pPr>
        <w:pStyle w:val="Balk1"/>
        <w:spacing w:before="0"/>
        <w:ind w:firstLine="709"/>
        <w:rPr>
          <w:b w:val="0"/>
        </w:rPr>
      </w:pPr>
      <w:r>
        <w:t>MADDE 10</w:t>
      </w:r>
      <w:r w:rsidR="00B6662B" w:rsidRPr="00424FDA">
        <w:t>-</w:t>
      </w:r>
      <w:r w:rsidR="00B6662B">
        <w:t xml:space="preserve"> </w:t>
      </w:r>
      <w:r w:rsidR="00B6662B" w:rsidRPr="00424FDA">
        <w:rPr>
          <w:b w:val="0"/>
        </w:rPr>
        <w:t xml:space="preserve">(1) </w:t>
      </w:r>
      <w:r w:rsidR="00B6662B" w:rsidRPr="00EF0995">
        <w:rPr>
          <w:b w:val="0"/>
        </w:rPr>
        <w:t>Haftalık yararlanma süresi en fazla yirmi iki buçuk saat ve üç gün olarak uygulanır.</w:t>
      </w:r>
    </w:p>
    <w:p w14:paraId="7D7F0FAF" w14:textId="62F8A0BC" w:rsidR="00B6662B" w:rsidRDefault="00B6662B" w:rsidP="00B6662B">
      <w:pPr>
        <w:pStyle w:val="NormalWeb"/>
        <w:widowControl w:val="0"/>
        <w:numPr>
          <w:ilvl w:val="0"/>
          <w:numId w:val="8"/>
        </w:numPr>
        <w:tabs>
          <w:tab w:val="left" w:pos="1134"/>
        </w:tabs>
        <w:autoSpaceDE w:val="0"/>
        <w:autoSpaceDN w:val="0"/>
        <w:spacing w:before="0" w:beforeAutospacing="0" w:after="0" w:afterAutospacing="0"/>
        <w:ind w:left="0" w:firstLine="709"/>
        <w:jc w:val="both"/>
      </w:pPr>
      <w:r w:rsidRPr="00D96545">
        <w:t xml:space="preserve">Programın </w:t>
      </w:r>
      <w:r>
        <w:t>son iki haftasından önceki dönemde</w:t>
      </w:r>
      <w:r w:rsidRPr="00D96545">
        <w:t xml:space="preserve"> günlük yedi buçuk saat ve </w:t>
      </w:r>
      <w:r>
        <w:t>toplamda</w:t>
      </w:r>
      <w:r w:rsidRPr="00D96545">
        <w:t xml:space="preserve"> </w:t>
      </w:r>
      <w:r>
        <w:t>sekiz</w:t>
      </w:r>
      <w:r w:rsidRPr="00D96545">
        <w:t xml:space="preserve"> gün olacak şekilde </w:t>
      </w:r>
      <w:r w:rsidR="000E0425">
        <w:t>Yönetmeliğin</w:t>
      </w:r>
      <w:r w:rsidR="00DD359F">
        <w:t xml:space="preserve"> 10 uncu maddesinin dördüncü fıkrasının (c) bendi dışındaki bentlerinde belirtilen </w:t>
      </w:r>
      <w:r w:rsidRPr="00D96545">
        <w:t>meslek edindirmeye hazırlık eğitimleri ve/veya kişisel gelişim eğitimleri verilir.</w:t>
      </w:r>
      <w:r>
        <w:t xml:space="preserve"> Yüklenici eğitim planlamasını </w:t>
      </w:r>
      <w:r w:rsidRPr="00BB3202">
        <w:t>program başlangıç tarihinden önce il müdürlüğüne bildiri</w:t>
      </w:r>
      <w:r w:rsidR="00EE7F1A">
        <w:t>r</w:t>
      </w:r>
      <w:r w:rsidRPr="00BB3202">
        <w:t xml:space="preserve">. </w:t>
      </w:r>
      <w:r>
        <w:t>Program başlangıcından sonra yüklenicinin eğitim planlamasında bir değişiklik yapması durumunda ise bu değişikliği aynı gün içerisinde il müdürlüğüne bildirir.</w:t>
      </w:r>
    </w:p>
    <w:p w14:paraId="0E89A5BD" w14:textId="773B3B56" w:rsidR="00B6662B" w:rsidRPr="00251838" w:rsidRDefault="000E0425" w:rsidP="00B6662B">
      <w:pPr>
        <w:pStyle w:val="NormalWeb"/>
        <w:widowControl w:val="0"/>
        <w:numPr>
          <w:ilvl w:val="0"/>
          <w:numId w:val="8"/>
        </w:numPr>
        <w:tabs>
          <w:tab w:val="left" w:pos="1183"/>
        </w:tabs>
        <w:autoSpaceDE w:val="0"/>
        <w:autoSpaceDN w:val="0"/>
        <w:spacing w:before="0" w:beforeAutospacing="0" w:after="0" w:afterAutospacing="0"/>
        <w:ind w:left="0" w:firstLine="709"/>
        <w:jc w:val="both"/>
      </w:pPr>
      <w:r>
        <w:t>Yönetmeliğin</w:t>
      </w:r>
      <w:r w:rsidR="002E37C8">
        <w:t xml:space="preserve"> 18 inci maddesinin birinci fıkrası kapsamında İŞKUR Gençlik Programı için öğrenciler özel politika grubu olarak belirlenmiştir. Başvuranlar arasında öğrencilik duru</w:t>
      </w:r>
      <w:r w:rsidR="003C27E4">
        <w:t>mu dışında bir öncelik durumu uygulanmaz.</w:t>
      </w:r>
    </w:p>
    <w:p w14:paraId="51A7EC32" w14:textId="0388105A" w:rsidR="00B6662B" w:rsidRDefault="00B6662B" w:rsidP="00B6662B">
      <w:pPr>
        <w:pStyle w:val="NormalWeb"/>
        <w:widowControl w:val="0"/>
        <w:numPr>
          <w:ilvl w:val="0"/>
          <w:numId w:val="8"/>
        </w:numPr>
        <w:tabs>
          <w:tab w:val="left" w:pos="1183"/>
        </w:tabs>
        <w:autoSpaceDE w:val="0"/>
        <w:autoSpaceDN w:val="0"/>
        <w:spacing w:before="0" w:beforeAutospacing="0" w:after="0" w:afterAutospacing="0"/>
        <w:ind w:left="0" w:firstLine="709"/>
        <w:jc w:val="both"/>
      </w:pPr>
      <w:r>
        <w:t>Programda birden fazla uygulama alanı seçilmesi durumunda katılımcıların katılım sağ</w:t>
      </w:r>
      <w:r w:rsidR="0036678B">
        <w:t>layacakları günlere ilişkin EK-7’de</w:t>
      </w:r>
      <w:r>
        <w:t xml:space="preserve"> yer alan çizelgelerde katılımcıların görevlendirildiği uygulama alanı bilgisine yer verilir.</w:t>
      </w:r>
    </w:p>
    <w:p w14:paraId="6C995DE1" w14:textId="34FF2512" w:rsidR="00442AB0" w:rsidRPr="00B6662B" w:rsidRDefault="00B6662B" w:rsidP="00442AB0">
      <w:pPr>
        <w:pStyle w:val="NormalWeb"/>
        <w:widowControl w:val="0"/>
        <w:numPr>
          <w:ilvl w:val="0"/>
          <w:numId w:val="8"/>
        </w:numPr>
        <w:tabs>
          <w:tab w:val="left" w:pos="1183"/>
        </w:tabs>
        <w:autoSpaceDE w:val="0"/>
        <w:autoSpaceDN w:val="0"/>
        <w:spacing w:before="0" w:beforeAutospacing="0" w:after="0" w:afterAutospacing="0"/>
        <w:ind w:left="0" w:firstLine="709"/>
        <w:jc w:val="both"/>
      </w:pPr>
      <w:r>
        <w:t xml:space="preserve">Katılımcı olarak belirlenen </w:t>
      </w:r>
      <w:r w:rsidR="00435BD1">
        <w:t xml:space="preserve">her bir </w:t>
      </w:r>
      <w:r>
        <w:t>öğrenci</w:t>
      </w:r>
      <w:r w:rsidR="00435BD1">
        <w:t>nin</w:t>
      </w:r>
      <w:r>
        <w:t xml:space="preserve"> katılım günleri ve katılım gün sayıları belirlenirken</w:t>
      </w:r>
      <w:r w:rsidR="00435BD1">
        <w:t>;</w:t>
      </w:r>
      <w:r>
        <w:t xml:space="preserve"> öğrencilerin ders programları ve talepleri göz önünde bulundurulur.</w:t>
      </w:r>
    </w:p>
    <w:p w14:paraId="221F0A52" w14:textId="77777777" w:rsidR="00A92364" w:rsidRDefault="00A92364" w:rsidP="00A92364">
      <w:pPr>
        <w:pStyle w:val="Balk1"/>
        <w:keepNext w:val="0"/>
        <w:keepLines w:val="0"/>
        <w:spacing w:before="0" w:line="240" w:lineRule="auto"/>
        <w:ind w:firstLine="700"/>
      </w:pPr>
      <w:r>
        <w:t>Hane gelir kontrolünün yapılması</w:t>
      </w:r>
    </w:p>
    <w:p w14:paraId="1BDBA9AF" w14:textId="13BE7B9C" w:rsidR="00B43136" w:rsidRDefault="00A92364" w:rsidP="00B43136">
      <w:pPr>
        <w:pStyle w:val="Balk1"/>
        <w:spacing w:before="0"/>
        <w:rPr>
          <w:b w:val="0"/>
        </w:rPr>
      </w:pPr>
      <w:r>
        <w:t xml:space="preserve">MADDE </w:t>
      </w:r>
      <w:r w:rsidR="009C3A1F">
        <w:t>1</w:t>
      </w:r>
      <w:r w:rsidR="00CE1369">
        <w:t>1</w:t>
      </w:r>
      <w:r w:rsidRPr="00424FDA">
        <w:t>-</w:t>
      </w:r>
      <w:r>
        <w:t xml:space="preserve"> </w:t>
      </w:r>
      <w:r w:rsidR="00B43136">
        <w:rPr>
          <w:b w:val="0"/>
        </w:rPr>
        <w:t xml:space="preserve">(1) </w:t>
      </w:r>
      <w:r w:rsidR="00B43136" w:rsidRPr="00FD709F">
        <w:rPr>
          <w:b w:val="0"/>
          <w:color w:val="FF0000"/>
        </w:rPr>
        <w:t xml:space="preserve">Başvuru tarihindeki AKS’ye göre aynı adreste ikamet edenlerin, </w:t>
      </w:r>
      <w:r w:rsidRPr="00FD709F">
        <w:rPr>
          <w:b w:val="0"/>
          <w:color w:val="FF0000"/>
        </w:rPr>
        <w:t xml:space="preserve">programa başlangıç tarihi dikkate alınarak ulaşılabilen en yakın döneme ait gelir getirici bir işte çalışma sonucu elde ettikleri aylık toplam kazançlarının asgari ücret tespit komisyonu tarafından belirlenen bir aylık asgari ücretin net tutarının üç (3) katını aşması halinde söz konusu adreste ikamet eden </w:t>
      </w:r>
      <w:r w:rsidR="00442AB0" w:rsidRPr="00FD709F">
        <w:rPr>
          <w:b w:val="0"/>
          <w:color w:val="FF0000"/>
        </w:rPr>
        <w:t xml:space="preserve">öğrenciler </w:t>
      </w:r>
      <w:r w:rsidRPr="00FD709F">
        <w:rPr>
          <w:b w:val="0"/>
          <w:color w:val="FF0000"/>
        </w:rPr>
        <w:t xml:space="preserve">programa katılamaz. </w:t>
      </w:r>
      <w:r w:rsidR="00CE1369">
        <w:rPr>
          <w:b w:val="0"/>
        </w:rPr>
        <w:t xml:space="preserve"> Bu şart Genelge’nin 9</w:t>
      </w:r>
      <w:r w:rsidR="00442AB0" w:rsidRPr="00251838">
        <w:rPr>
          <w:b w:val="0"/>
        </w:rPr>
        <w:t xml:space="preserve"> uncu maddesinin ikinci fıkrası kapsamında programa eklenecek öğrenciler için de aranır.</w:t>
      </w:r>
      <w:r w:rsidR="00442AB0">
        <w:rPr>
          <w:b w:val="0"/>
        </w:rPr>
        <w:t xml:space="preserve"> </w:t>
      </w:r>
    </w:p>
    <w:p w14:paraId="3EA28928" w14:textId="12963282" w:rsidR="001A1B6C" w:rsidRPr="00146D41" w:rsidRDefault="00B43136" w:rsidP="00B43136">
      <w:pPr>
        <w:spacing w:after="0"/>
        <w:jc w:val="both"/>
        <w:rPr>
          <w:rFonts w:ascii="Times New Roman" w:eastAsia="Times New Roman" w:hAnsi="Times New Roman" w:cs="Times New Roman"/>
          <w:color w:val="FF0000"/>
          <w:sz w:val="24"/>
          <w:szCs w:val="24"/>
          <w:lang w:eastAsia="tr-TR"/>
        </w:rPr>
      </w:pPr>
      <w:r>
        <w:rPr>
          <w:rFonts w:ascii="Times New Roman" w:eastAsia="Times New Roman" w:hAnsi="Times New Roman" w:cs="Times New Roman"/>
          <w:sz w:val="24"/>
          <w:szCs w:val="24"/>
          <w:lang w:eastAsia="tr-TR"/>
        </w:rPr>
        <w:tab/>
      </w:r>
      <w:r w:rsidR="00A92364" w:rsidRPr="00B43136">
        <w:rPr>
          <w:rFonts w:ascii="Times New Roman" w:eastAsia="Times New Roman" w:hAnsi="Times New Roman" w:cs="Times New Roman"/>
          <w:sz w:val="24"/>
          <w:szCs w:val="24"/>
          <w:lang w:eastAsia="tr-TR"/>
        </w:rPr>
        <w:t xml:space="preserve">2) </w:t>
      </w:r>
      <w:r w:rsidR="00A62B76" w:rsidRPr="00A62B76">
        <w:rPr>
          <w:rFonts w:ascii="Times New Roman" w:eastAsia="Times New Roman" w:hAnsi="Times New Roman" w:cs="Times New Roman"/>
          <w:b/>
          <w:sz w:val="24"/>
          <w:szCs w:val="24"/>
          <w:lang w:eastAsia="tr-TR"/>
        </w:rPr>
        <w:t xml:space="preserve">(Değişik: </w:t>
      </w:r>
      <w:r w:rsidR="00EB66DE">
        <w:rPr>
          <w:rFonts w:ascii="Times New Roman" w:eastAsia="Times New Roman" w:hAnsi="Times New Roman" w:cs="Times New Roman"/>
          <w:b/>
          <w:sz w:val="24"/>
          <w:szCs w:val="24"/>
          <w:lang w:eastAsia="tr-TR"/>
        </w:rPr>
        <w:t>19/02/2025</w:t>
      </w:r>
      <w:r w:rsidR="00A62B76" w:rsidRPr="00A62B76">
        <w:rPr>
          <w:rFonts w:ascii="Times New Roman" w:eastAsia="Times New Roman" w:hAnsi="Times New Roman" w:cs="Times New Roman"/>
          <w:b/>
          <w:sz w:val="24"/>
          <w:szCs w:val="24"/>
          <w:lang w:eastAsia="tr-TR"/>
        </w:rPr>
        <w:t xml:space="preserve"> tarihli ve </w:t>
      </w:r>
      <w:r w:rsidR="00EB66DE">
        <w:rPr>
          <w:rFonts w:ascii="Times New Roman" w:eastAsia="Times New Roman" w:hAnsi="Times New Roman" w:cs="Times New Roman"/>
          <w:b/>
          <w:sz w:val="24"/>
          <w:szCs w:val="24"/>
          <w:lang w:eastAsia="tr-TR"/>
        </w:rPr>
        <w:t>17699475</w:t>
      </w:r>
      <w:r w:rsidR="00A62B76" w:rsidRPr="00A62B76">
        <w:rPr>
          <w:rFonts w:ascii="Times New Roman" w:eastAsia="Times New Roman" w:hAnsi="Times New Roman" w:cs="Times New Roman"/>
          <w:b/>
          <w:sz w:val="24"/>
          <w:szCs w:val="24"/>
          <w:lang w:eastAsia="tr-TR"/>
        </w:rPr>
        <w:t xml:space="preserve"> sayılı Genel Müdür Onayı) </w:t>
      </w:r>
      <w:r w:rsidR="00A62B76" w:rsidRPr="00146D41">
        <w:rPr>
          <w:rFonts w:ascii="Times New Roman" w:eastAsia="Times New Roman" w:hAnsi="Times New Roman" w:cs="Times New Roman"/>
          <w:color w:val="FF0000"/>
          <w:sz w:val="24"/>
          <w:szCs w:val="24"/>
          <w:lang w:eastAsia="tr-TR"/>
        </w:rPr>
        <w:t>AKS’ye göre yerleşim yeri adresi veya diğer adres bilgisi yurtlar ve sığınma evleri ve benzeri toplu yaşam alanları olanlar ile 8/03/2012 tarihli ve 6284 sayılı Ailenin Korunması ve Kadına Karşı Şiddetin Önlenmesine Dair Kanun kapsamında kimlik bilgileri gizlenenler için hane gelir şartı aranmaz</w:t>
      </w:r>
      <w:r w:rsidR="00A92364" w:rsidRPr="00146D41">
        <w:rPr>
          <w:rFonts w:ascii="Times New Roman" w:eastAsia="Times New Roman" w:hAnsi="Times New Roman" w:cs="Times New Roman"/>
          <w:color w:val="FF0000"/>
          <w:sz w:val="24"/>
          <w:szCs w:val="24"/>
          <w:lang w:eastAsia="tr-TR"/>
        </w:rPr>
        <w:t>.</w:t>
      </w:r>
      <w:r w:rsidR="00A62B76" w:rsidRPr="00146D41">
        <w:rPr>
          <w:rStyle w:val="DipnotBavurusu"/>
          <w:rFonts w:ascii="Times New Roman" w:eastAsia="Times New Roman" w:hAnsi="Times New Roman" w:cs="Times New Roman"/>
          <w:color w:val="FF0000"/>
          <w:sz w:val="24"/>
          <w:szCs w:val="24"/>
          <w:lang w:eastAsia="tr-TR"/>
        </w:rPr>
        <w:footnoteReference w:id="1"/>
      </w:r>
    </w:p>
    <w:p w14:paraId="6B525FF1" w14:textId="783165D1" w:rsidR="002E2D25" w:rsidRPr="00B43136" w:rsidRDefault="002E2D25" w:rsidP="00B43136">
      <w:pPr>
        <w:spacing w:after="0"/>
        <w:jc w:val="both"/>
        <w:rPr>
          <w:rFonts w:ascii="Times New Roman" w:eastAsia="Times New Roman" w:hAnsi="Times New Roman" w:cs="Times New Roman"/>
          <w:sz w:val="24"/>
          <w:szCs w:val="24"/>
          <w:lang w:eastAsia="tr-TR"/>
        </w:rPr>
      </w:pPr>
      <w:r>
        <w:rPr>
          <w:noProof/>
          <w:lang w:eastAsia="tr-TR"/>
        </w:rPr>
        <w:lastRenderedPageBreak/>
        <mc:AlternateContent>
          <mc:Choice Requires="wps">
            <w:drawing>
              <wp:inline distT="0" distB="0" distL="0" distR="0" wp14:anchorId="1A1BFCB0" wp14:editId="2277E6E4">
                <wp:extent cx="5760720" cy="4295775"/>
                <wp:effectExtent l="0" t="0" r="11430" b="66675"/>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4295775"/>
                        </a:xfrm>
                        <a:prstGeom prst="rect">
                          <a:avLst/>
                        </a:prstGeom>
                        <a:solidFill>
                          <a:srgbClr val="BFBFBF"/>
                        </a:solidFill>
                        <a:ln w="9525">
                          <a:solidFill>
                            <a:srgbClr val="A6A6A6"/>
                          </a:solidFill>
                          <a:miter lim="800000"/>
                          <a:headEnd/>
                          <a:tailEnd/>
                        </a:ln>
                        <a:effectLst>
                          <a:outerShdw dist="23000" dir="5400000" rotWithShape="0">
                            <a:srgbClr val="000000">
                              <a:alpha val="34999"/>
                            </a:srgbClr>
                          </a:outerShdw>
                        </a:effectLst>
                      </wps:spPr>
                      <wps:txbx>
                        <w:txbxContent>
                          <w:p w14:paraId="216750C4" w14:textId="77777777" w:rsidR="00FD709F" w:rsidRDefault="00FD709F" w:rsidP="00251838">
                            <w:pPr>
                              <w:spacing w:after="0"/>
                              <w:jc w:val="both"/>
                              <w:rPr>
                                <w:rFonts w:ascii="Cambria" w:hAnsi="Cambria"/>
                                <w:i/>
                                <w:color w:val="000000"/>
                                <w:sz w:val="20"/>
                                <w:szCs w:val="20"/>
                              </w:rPr>
                            </w:pPr>
                            <w:r>
                              <w:rPr>
                                <w:rFonts w:ascii="Cambria" w:hAnsi="Cambria"/>
                                <w:b/>
                                <w:i/>
                                <w:color w:val="000000"/>
                                <w:sz w:val="20"/>
                                <w:szCs w:val="20"/>
                              </w:rPr>
                              <w:t>Örnek 3</w:t>
                            </w:r>
                            <w:r w:rsidRPr="00251838">
                              <w:rPr>
                                <w:rFonts w:ascii="Cambria" w:hAnsi="Cambria"/>
                                <w:i/>
                                <w:color w:val="000000"/>
                                <w:sz w:val="20"/>
                                <w:szCs w:val="20"/>
                              </w:rPr>
                              <w:t>.</w:t>
                            </w:r>
                          </w:p>
                          <w:p w14:paraId="25763A30" w14:textId="77777777" w:rsidR="00FD709F" w:rsidRPr="00A62B76" w:rsidRDefault="00FD709F" w:rsidP="00A62B76">
                            <w:pPr>
                              <w:jc w:val="both"/>
                              <w:rPr>
                                <w:rFonts w:ascii="Cambria" w:hAnsi="Cambria"/>
                                <w:i/>
                                <w:color w:val="000000"/>
                                <w:sz w:val="20"/>
                                <w:szCs w:val="20"/>
                              </w:rPr>
                            </w:pPr>
                            <w:r w:rsidRPr="00A62B76">
                              <w:rPr>
                                <w:rFonts w:ascii="Cambria" w:hAnsi="Cambria"/>
                                <w:i/>
                                <w:color w:val="000000"/>
                                <w:sz w:val="20"/>
                                <w:szCs w:val="20"/>
                              </w:rPr>
                              <w:t>a. Ankara Üniversitesi Hukuk bölümü öğrencisi olan Yasin V. İŞKUR Gençlik Programına başvuru yapmış ve asıl katılımcı olarak seçilmiştir. Hane gelir kontrolü sırasında öğrencinin yerleşim yeri adresinin kaldığı yurt olduğu tespit edilmiş ve ilgili hüküm doğrultusunda hane gelir kontrolü yapılmamıştır.</w:t>
                            </w:r>
                          </w:p>
                          <w:p w14:paraId="43A30DC5" w14:textId="77777777" w:rsidR="00FD709F" w:rsidRPr="00A62B76" w:rsidRDefault="00FD709F" w:rsidP="00A62B76">
                            <w:pPr>
                              <w:jc w:val="both"/>
                              <w:rPr>
                                <w:rFonts w:ascii="Cambria" w:hAnsi="Cambria"/>
                                <w:i/>
                                <w:color w:val="000000"/>
                                <w:sz w:val="20"/>
                                <w:szCs w:val="20"/>
                              </w:rPr>
                            </w:pPr>
                            <w:r w:rsidRPr="00A62B76">
                              <w:rPr>
                                <w:rFonts w:ascii="Cambria" w:hAnsi="Cambria"/>
                                <w:i/>
                                <w:color w:val="000000"/>
                                <w:sz w:val="20"/>
                                <w:szCs w:val="20"/>
                              </w:rPr>
                              <w:t xml:space="preserve">b. Atatürk Üniversitesi Gastronomi bölümü öğrencisi olan Alperen E. İŞKUR Gençlik Programına başvuru yapmış ve asıl katılımcı olarak seçilmiştir. Hane gelir kontrolü sırasında öğrencinin yerleşim yeri adresi Sinop olarak kayıtlı iken öğrencinin diğer adresinin ise kaldığı yurdun adresi olduğu tespit edildiğinden ilgili hüküm doğrultusunda hane gelir kontrolü yapılmamıştır. </w:t>
                            </w:r>
                          </w:p>
                          <w:p w14:paraId="6154103D" w14:textId="77777777" w:rsidR="00FD709F" w:rsidRPr="00A62B76" w:rsidRDefault="00FD709F" w:rsidP="00A62B76">
                            <w:pPr>
                              <w:jc w:val="both"/>
                              <w:rPr>
                                <w:rFonts w:ascii="Cambria" w:hAnsi="Cambria"/>
                                <w:i/>
                                <w:color w:val="000000"/>
                                <w:sz w:val="20"/>
                                <w:szCs w:val="20"/>
                              </w:rPr>
                            </w:pPr>
                            <w:r w:rsidRPr="00A62B76">
                              <w:rPr>
                                <w:rFonts w:ascii="Cambria" w:hAnsi="Cambria"/>
                                <w:i/>
                                <w:color w:val="000000"/>
                                <w:sz w:val="20"/>
                                <w:szCs w:val="20"/>
                              </w:rPr>
                              <w:t>c. Bursa Teknik Üniversitesi İşletme bölümü öğrencisi olan Yasemin T. İŞKUR Gençlik Programına başvuru yapmış ve asıl katılımcı olarak seçilmiştir. Hane gelir kontrolü sırasında öğrencinin yerleşim yeri adresinin Erzurum iline kayıtlı ailesinin bulunduğu hanede yer aldığı tespit edilmiş olduğundan hane gelir kontrolü ailesinin bulunduğu bu hane üzerinde yapılacaktır.</w:t>
                            </w:r>
                          </w:p>
                          <w:p w14:paraId="70FFCD8C" w14:textId="77777777" w:rsidR="00FD709F" w:rsidRPr="00A62B76" w:rsidRDefault="00FD709F" w:rsidP="00A62B76">
                            <w:pPr>
                              <w:jc w:val="both"/>
                              <w:rPr>
                                <w:rFonts w:ascii="Cambria" w:hAnsi="Cambria"/>
                                <w:i/>
                                <w:color w:val="000000"/>
                                <w:sz w:val="20"/>
                                <w:szCs w:val="20"/>
                              </w:rPr>
                            </w:pPr>
                            <w:r w:rsidRPr="00A62B76">
                              <w:rPr>
                                <w:rFonts w:ascii="Cambria" w:hAnsi="Cambria"/>
                                <w:i/>
                                <w:color w:val="000000"/>
                                <w:sz w:val="20"/>
                                <w:szCs w:val="20"/>
                              </w:rPr>
                              <w:t xml:space="preserve">ç. Gazi Üniversitesi Elektrik-Elektronik bölümünde yüksek lisans öğrencisi olan Abdullah G. İŞKUR Gençlik Programına başvuru yapmış ve asıl katılımcı olarak seçilmiştir. Hane gelir kontrolü sırasında öğrencinin yerleşim yeri adresinin bir başka öğrenci arkadaşı ile birlikte yaşadığı Ankara ilindeki bir hane olduğu anlaşılmış olup diğer adres bilgisinin ise bulunmadığı görülmüştür. Bu durumda hane gelir kontrolü yerleşim yeri olan bu adres üzerinden yapılacaktır. </w:t>
                            </w:r>
                          </w:p>
                          <w:p w14:paraId="0F4AC341" w14:textId="207D6873" w:rsidR="00FD709F" w:rsidRDefault="00FD709F" w:rsidP="00A62B76">
                            <w:pPr>
                              <w:jc w:val="both"/>
                              <w:rPr>
                                <w:rFonts w:ascii="Cambria" w:hAnsi="Cambria"/>
                                <w:i/>
                                <w:color w:val="000000"/>
                                <w:sz w:val="20"/>
                                <w:szCs w:val="20"/>
                                <w:highlight w:val="yellow"/>
                              </w:rPr>
                            </w:pPr>
                            <w:r w:rsidRPr="00A62B76">
                              <w:rPr>
                                <w:rFonts w:ascii="Cambria" w:hAnsi="Cambria"/>
                                <w:i/>
                                <w:color w:val="000000"/>
                                <w:sz w:val="20"/>
                                <w:szCs w:val="20"/>
                              </w:rPr>
                              <w:t>d. Ankara Üniversitesi İlahiyat Fakültesinde öğrenci olan Ahmet T. İŞKUR Gençlik Programına başvuru yapmış ve asıl katılımcı olarak seçilmiştir. Hane gelir kontrolü sırasında öğrencinin yerleşim yeri adresinin Erzurum iline kayıtlı ailesinin bulunduğu hanede yer aldığı, diğer adres bilgisinin ise Ankara ilinde bir başka öğrenci arkadaşı ile birlikte yaşadığı bir hane olduğu anlaşılmıştır. Diğer adres bilgisi olarak kayıtlı olan hanenin yurtlar ve sığınma evleri ve benzeri toplu yaşam alanları kapsamında olmadığı anlaşıldığından hane gelir kontrolü yerleşim yeri adresi olan Erzurum ilinde kayıtlı hane üzerinden yapılır.</w:t>
                            </w: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A1BFCB0" id="_x0000_t202" coordsize="21600,21600" o:spt="202" path="m,l,21600r21600,l21600,xe">
                <v:stroke joinstyle="miter"/>
                <v:path gradientshapeok="t" o:connecttype="rect"/>
              </v:shapetype>
              <v:shape id="Metin Kutusu 5" o:spid="_x0000_s1028" type="#_x0000_t202" style="width:453.6pt;height:3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" fillcolor="#bfbfbf" strokecolor="#a6a6a6">
                <v:shadow on="t" color="black" opacity="22936f" origin=",.5" offset="0,.63889mm"/>
                <v:textbox>
                  <w:txbxContent>
                    <w:p w14:paraId="216750C4" w14:textId="77777777" w:rsidR="00A62B76" w:rsidRDefault="00A62B76" w:rsidP="00251838">
                      <w:pPr>
                        <w:spacing w:after="0"/>
                        <w:jc w:val="both"/>
                        <w:rPr>
                          <w:rFonts w:ascii="Cambria" w:hAnsi="Cambria"/>
                          <w:i/>
                          <w:color w:val="000000"/>
                          <w:sz w:val="20"/>
                          <w:szCs w:val="20"/>
                        </w:rPr>
                      </w:pPr>
                      <w:r>
                        <w:rPr>
                          <w:rFonts w:ascii="Cambria" w:hAnsi="Cambria"/>
                          <w:b/>
                          <w:i/>
                          <w:color w:val="000000"/>
                          <w:sz w:val="20"/>
                          <w:szCs w:val="20"/>
                        </w:rPr>
                        <w:t>Örnek 3</w:t>
                      </w:r>
                      <w:r w:rsidRPr="00251838">
                        <w:rPr>
                          <w:rFonts w:ascii="Cambria" w:hAnsi="Cambria"/>
                          <w:i/>
                          <w:color w:val="000000"/>
                          <w:sz w:val="20"/>
                          <w:szCs w:val="20"/>
                        </w:rPr>
                        <w:t>.</w:t>
                      </w:r>
                    </w:p>
                    <w:p w14:paraId="25763A30" w14:textId="77777777" w:rsidR="00A62B76" w:rsidRPr="00A62B76" w:rsidRDefault="00A62B76" w:rsidP="00A62B76">
                      <w:pPr>
                        <w:jc w:val="both"/>
                        <w:rPr>
                          <w:rFonts w:ascii="Cambria" w:hAnsi="Cambria"/>
                          <w:i/>
                          <w:color w:val="000000"/>
                          <w:sz w:val="20"/>
                          <w:szCs w:val="20"/>
                        </w:rPr>
                      </w:pPr>
                      <w:r w:rsidRPr="00A62B76">
                        <w:rPr>
                          <w:rFonts w:ascii="Cambria" w:hAnsi="Cambria"/>
                          <w:i/>
                          <w:color w:val="000000"/>
                          <w:sz w:val="20"/>
                          <w:szCs w:val="20"/>
                        </w:rPr>
                        <w:t>a. Ankara Üniversitesi Hukuk bölümü öğrencisi olan Yasin V. İŞKUR Gençlik Programına başvuru yapmış ve asıl katılımcı olarak seçilmiştir. Hane gelir kontrolü sırasında öğrencinin yerleşim yeri adresinin kaldığı yurt olduğu tespit edilmiş ve ilgili hüküm doğrultusunda hane gelir kontrolü yapılmamıştır.</w:t>
                      </w:r>
                    </w:p>
                    <w:p w14:paraId="43A30DC5" w14:textId="77777777" w:rsidR="00A62B76" w:rsidRPr="00A62B76" w:rsidRDefault="00A62B76" w:rsidP="00A62B76">
                      <w:pPr>
                        <w:jc w:val="both"/>
                        <w:rPr>
                          <w:rFonts w:ascii="Cambria" w:hAnsi="Cambria"/>
                          <w:i/>
                          <w:color w:val="000000"/>
                          <w:sz w:val="20"/>
                          <w:szCs w:val="20"/>
                        </w:rPr>
                      </w:pPr>
                      <w:r w:rsidRPr="00A62B76">
                        <w:rPr>
                          <w:rFonts w:ascii="Cambria" w:hAnsi="Cambria"/>
                          <w:i/>
                          <w:color w:val="000000"/>
                          <w:sz w:val="20"/>
                          <w:szCs w:val="20"/>
                        </w:rPr>
                        <w:t xml:space="preserve">b. Atatürk Üniversitesi Gastronomi bölümü öğrencisi olan Alperen E. İŞKUR Gençlik Programına başvuru yapmış ve asıl katılımcı olarak seçilmiştir. Hane gelir kontrolü sırasında öğrencinin yerleşim yeri adresi Sinop olarak kayıtlı iken öğrencinin diğer adresinin ise kaldığı yurdun adresi olduğu tespit edildiğinden ilgili hüküm doğrultusunda hane gelir kontrolü yapılmamıştır. </w:t>
                      </w:r>
                    </w:p>
                    <w:p w14:paraId="6154103D" w14:textId="77777777" w:rsidR="00A62B76" w:rsidRPr="00A62B76" w:rsidRDefault="00A62B76" w:rsidP="00A62B76">
                      <w:pPr>
                        <w:jc w:val="both"/>
                        <w:rPr>
                          <w:rFonts w:ascii="Cambria" w:hAnsi="Cambria"/>
                          <w:i/>
                          <w:color w:val="000000"/>
                          <w:sz w:val="20"/>
                          <w:szCs w:val="20"/>
                        </w:rPr>
                      </w:pPr>
                      <w:r w:rsidRPr="00A62B76">
                        <w:rPr>
                          <w:rFonts w:ascii="Cambria" w:hAnsi="Cambria"/>
                          <w:i/>
                          <w:color w:val="000000"/>
                          <w:sz w:val="20"/>
                          <w:szCs w:val="20"/>
                        </w:rPr>
                        <w:t>c. Bursa Teknik Üniversitesi İşletme bölümü öğrencisi olan Yasemin T. İŞKUR Gençlik Programına başvuru yapmış ve asıl katılımcı olarak seçilmiştir. Hane gelir kontrolü sırasında öğrencinin yerleşim yeri adresinin Erzurum iline kayıtlı ailesinin bulunduğu hanede yer aldığı tespit edilmiş olduğundan hane gelir kontrolü ailesinin bulunduğu bu hane üzerinde yapılacaktır.</w:t>
                      </w:r>
                    </w:p>
                    <w:p w14:paraId="70FFCD8C" w14:textId="77777777" w:rsidR="00A62B76" w:rsidRPr="00A62B76" w:rsidRDefault="00A62B76" w:rsidP="00A62B76">
                      <w:pPr>
                        <w:jc w:val="both"/>
                        <w:rPr>
                          <w:rFonts w:ascii="Cambria" w:hAnsi="Cambria"/>
                          <w:i/>
                          <w:color w:val="000000"/>
                          <w:sz w:val="20"/>
                          <w:szCs w:val="20"/>
                        </w:rPr>
                      </w:pPr>
                      <w:r w:rsidRPr="00A62B76">
                        <w:rPr>
                          <w:rFonts w:ascii="Cambria" w:hAnsi="Cambria"/>
                          <w:i/>
                          <w:color w:val="000000"/>
                          <w:sz w:val="20"/>
                          <w:szCs w:val="20"/>
                        </w:rPr>
                        <w:t xml:space="preserve">ç. Gazi Üniversitesi Elektrik-Elektronik bölümünde yüksek lisans öğrencisi olan Abdullah G. İŞKUR Gençlik Programına başvuru yapmış ve asıl katılımcı olarak seçilmiştir. Hane gelir kontrolü sırasında öğrencinin yerleşim yeri adresinin bir başka öğrenci arkadaşı ile birlikte yaşadığı Ankara ilindeki bir hane olduğu anlaşılmış olup diğer adres bilgisinin ise bulunmadığı görülmüştür. Bu durumda hane gelir kontrolü yerleşim yeri olan bu adres üzerinden yapılacaktır. </w:t>
                      </w:r>
                    </w:p>
                    <w:p w14:paraId="0F4AC341" w14:textId="207D6873" w:rsidR="00A62B76" w:rsidRDefault="00A62B76" w:rsidP="00A62B76">
                      <w:pPr>
                        <w:jc w:val="both"/>
                        <w:rPr>
                          <w:rFonts w:ascii="Cambria" w:hAnsi="Cambria"/>
                          <w:i/>
                          <w:color w:val="000000"/>
                          <w:sz w:val="20"/>
                          <w:szCs w:val="20"/>
                          <w:highlight w:val="yellow"/>
                        </w:rPr>
                      </w:pPr>
                      <w:r w:rsidRPr="00A62B76">
                        <w:rPr>
                          <w:rFonts w:ascii="Cambria" w:hAnsi="Cambria"/>
                          <w:i/>
                          <w:color w:val="000000"/>
                          <w:sz w:val="20"/>
                          <w:szCs w:val="20"/>
                        </w:rPr>
                        <w:t>d. Ankara Üniversitesi İlahiyat Fakültesinde öğrenci olan Ahmet T. İŞKUR Gençlik Programına başvuru yapmış ve asıl katılımcı olarak seçilmiştir. Hane gelir kontrolü sırasında öğrencinin yerleşim yeri adresinin Erzurum iline kayıtlı ailesinin bulunduğu hanede yer aldığı, diğer adres bilgisinin ise Ankara ilinde bir başka öğrenci arkadaşı ile birlikte yaşadığı bir hane olduğu anlaşılmıştır. Diğer adres bilgisi olarak kayıtlı olan hanenin yurtlar ve sığınma evleri ve benzeri toplu yaşam alanları kapsamında olmadığı anlaşıldığından hane gelir kontrolü yerleşim yeri adresi olan Erzurum ilinde kayıtlı hane üzerinden yapılır.</w:t>
                      </w:r>
                    </w:p>
                  </w:txbxContent>
                </v:textbox>
                <w10:anchorlock/>
              </v:shape>
            </w:pict>
          </mc:Fallback>
        </mc:AlternateContent>
      </w:r>
    </w:p>
    <w:p w14:paraId="61D14C11" w14:textId="77777777" w:rsidR="00F30589" w:rsidRDefault="00F30589" w:rsidP="00F30589">
      <w:pPr>
        <w:pStyle w:val="Balk1"/>
        <w:spacing w:before="0" w:line="240" w:lineRule="auto"/>
        <w:ind w:firstLine="700"/>
      </w:pPr>
      <w:r>
        <w:t>Katılımcı eğitimlerine ilişkin hususlar</w:t>
      </w:r>
    </w:p>
    <w:p w14:paraId="3560041D" w14:textId="11DE45B2" w:rsidR="00F30589" w:rsidRPr="00146D41" w:rsidRDefault="00F30589" w:rsidP="00F30589">
      <w:pPr>
        <w:pStyle w:val="Balk1"/>
        <w:spacing w:before="0"/>
        <w:ind w:firstLine="709"/>
        <w:rPr>
          <w:b w:val="0"/>
          <w:color w:val="FF0000"/>
        </w:rPr>
      </w:pPr>
      <w:r>
        <w:t xml:space="preserve">MADDE </w:t>
      </w:r>
      <w:r w:rsidR="009C3A1F">
        <w:t>1</w:t>
      </w:r>
      <w:r w:rsidR="00CE1369">
        <w:t>2</w:t>
      </w:r>
      <w:r w:rsidRPr="00E72A18">
        <w:t>-</w:t>
      </w:r>
      <w:r>
        <w:t xml:space="preserve"> </w:t>
      </w:r>
      <w:r w:rsidRPr="00E72A18">
        <w:rPr>
          <w:b w:val="0"/>
        </w:rPr>
        <w:t xml:space="preserve">(1) </w:t>
      </w:r>
      <w:r w:rsidRPr="00146D41">
        <w:rPr>
          <w:b w:val="0"/>
          <w:color w:val="FF0000"/>
        </w:rPr>
        <w:t xml:space="preserve">Eğitim </w:t>
      </w:r>
      <w:r w:rsidR="009C3A1F" w:rsidRPr="00146D41">
        <w:rPr>
          <w:b w:val="0"/>
          <w:color w:val="FF0000"/>
        </w:rPr>
        <w:t>günü olarak belirlenmiş katılım günlerinde;</w:t>
      </w:r>
      <w:r w:rsidRPr="00146D41">
        <w:rPr>
          <w:b w:val="0"/>
          <w:color w:val="FF0000"/>
        </w:rPr>
        <w:t xml:space="preserve"> programda yer alan katılımcıların düzenlenecek eğitimlere katılması zorunludur. Ancak zorunlu</w:t>
      </w:r>
      <w:r w:rsidR="009C3A1F" w:rsidRPr="00146D41">
        <w:rPr>
          <w:b w:val="0"/>
          <w:color w:val="FF0000"/>
        </w:rPr>
        <w:t xml:space="preserve"> olarak düzenlenmesi gereken eğitimlerin uygulandığı günler</w:t>
      </w:r>
      <w:r w:rsidRPr="00146D41">
        <w:rPr>
          <w:b w:val="0"/>
          <w:color w:val="FF0000"/>
        </w:rPr>
        <w:t xml:space="preserve"> dışında programa </w:t>
      </w:r>
      <w:r w:rsidR="00862100" w:rsidRPr="00146D41">
        <w:rPr>
          <w:b w:val="0"/>
          <w:color w:val="FF0000"/>
        </w:rPr>
        <w:t>dahil edilen</w:t>
      </w:r>
      <w:r w:rsidRPr="00146D41">
        <w:rPr>
          <w:b w:val="0"/>
          <w:color w:val="FF0000"/>
        </w:rPr>
        <w:t xml:space="preserve"> yeni katılımcıların olması halinde bunlar için ilk katılım gününde </w:t>
      </w:r>
      <w:r w:rsidR="00C4252D" w:rsidRPr="00146D41">
        <w:rPr>
          <w:b w:val="0"/>
          <w:color w:val="FF0000"/>
        </w:rPr>
        <w:t>iş sağlığı ve güvenliği</w:t>
      </w:r>
      <w:r w:rsidRPr="00146D41">
        <w:rPr>
          <w:b w:val="0"/>
          <w:color w:val="FF0000"/>
        </w:rPr>
        <w:t xml:space="preserve"> eğitim</w:t>
      </w:r>
      <w:r w:rsidR="00C4252D" w:rsidRPr="00146D41">
        <w:rPr>
          <w:b w:val="0"/>
          <w:color w:val="FF0000"/>
        </w:rPr>
        <w:t>i</w:t>
      </w:r>
      <w:r w:rsidRPr="00146D41">
        <w:rPr>
          <w:b w:val="0"/>
          <w:color w:val="FF0000"/>
        </w:rPr>
        <w:t xml:space="preserve"> verilir. </w:t>
      </w:r>
    </w:p>
    <w:p w14:paraId="3F8AA181" w14:textId="77777777" w:rsidR="00F30589" w:rsidRPr="0066113B" w:rsidRDefault="00C4252D" w:rsidP="00C4252D">
      <w:pPr>
        <w:pStyle w:val="NormalWeb"/>
        <w:widowControl w:val="0"/>
        <w:numPr>
          <w:ilvl w:val="0"/>
          <w:numId w:val="9"/>
        </w:numPr>
        <w:tabs>
          <w:tab w:val="left" w:pos="1134"/>
        </w:tabs>
        <w:autoSpaceDE w:val="0"/>
        <w:autoSpaceDN w:val="0"/>
        <w:spacing w:before="0" w:beforeAutospacing="0" w:after="0" w:afterAutospacing="0"/>
        <w:ind w:left="0" w:firstLine="709"/>
        <w:jc w:val="both"/>
      </w:pPr>
      <w:r w:rsidRPr="0066113B">
        <w:t>Yönetmelik kapsamında</w:t>
      </w:r>
      <w:r w:rsidR="00F30589" w:rsidRPr="0066113B">
        <w:t xml:space="preserve"> verilmesi gereken </w:t>
      </w:r>
      <w:r w:rsidRPr="0066113B">
        <w:t xml:space="preserve">zorunlu </w:t>
      </w:r>
      <w:r w:rsidR="00F30589" w:rsidRPr="0066113B">
        <w:t xml:space="preserve">eğitimlerin verilip verilmediği hakediş işlemleri sırasında kontrol edilir. </w:t>
      </w:r>
    </w:p>
    <w:p w14:paraId="4462AAF4" w14:textId="77777777" w:rsidR="00EE127D" w:rsidRPr="00D96545" w:rsidRDefault="00EE127D" w:rsidP="00EE127D">
      <w:pPr>
        <w:pStyle w:val="Balk1"/>
        <w:spacing w:before="0" w:line="240" w:lineRule="auto"/>
        <w:ind w:firstLine="709"/>
      </w:pPr>
      <w:r w:rsidRPr="00D96545">
        <w:lastRenderedPageBreak/>
        <w:t>Kontrol ve denetim</w:t>
      </w:r>
    </w:p>
    <w:p w14:paraId="18452B5C" w14:textId="188E8C40" w:rsidR="00EE127D" w:rsidRDefault="00EE127D" w:rsidP="00EE127D">
      <w:pPr>
        <w:pStyle w:val="Balk1"/>
        <w:spacing w:before="0" w:line="240" w:lineRule="auto"/>
        <w:ind w:firstLine="709"/>
        <w:rPr>
          <w:b w:val="0"/>
        </w:rPr>
      </w:pPr>
      <w:r>
        <w:t xml:space="preserve">MADDE </w:t>
      </w:r>
      <w:r w:rsidR="009C3A1F">
        <w:t>1</w:t>
      </w:r>
      <w:r w:rsidR="00CE1369">
        <w:t>3</w:t>
      </w:r>
      <w:r w:rsidRPr="004471B1">
        <w:t>-</w:t>
      </w:r>
      <w:r w:rsidRPr="00C43488">
        <w:t xml:space="preserve"> </w:t>
      </w:r>
      <w:r w:rsidRPr="00C43488">
        <w:rPr>
          <w:b w:val="0"/>
        </w:rPr>
        <w:t>(1)</w:t>
      </w:r>
      <w:r w:rsidRPr="00D96545">
        <w:t xml:space="preserve"> </w:t>
      </w:r>
      <w:r w:rsidRPr="00EE127D">
        <w:rPr>
          <w:b w:val="0"/>
        </w:rPr>
        <w:t>İhbar, şikâyet gibi nedenlerle yapılacak olağanüstü denetimler dışında, Denetim Kurulu tarafından</w:t>
      </w:r>
      <w:r w:rsidR="009C3A1F">
        <w:rPr>
          <w:b w:val="0"/>
        </w:rPr>
        <w:t>;</w:t>
      </w:r>
      <w:r w:rsidRPr="00EE127D">
        <w:rPr>
          <w:b w:val="0"/>
        </w:rPr>
        <w:t xml:space="preserve"> biri </w:t>
      </w:r>
      <w:r w:rsidR="009C3A1F">
        <w:rPr>
          <w:b w:val="0"/>
        </w:rPr>
        <w:t xml:space="preserve">Yönetmelik kapsamında verilmesi </w:t>
      </w:r>
      <w:r w:rsidR="002E16B0" w:rsidRPr="00EE127D">
        <w:rPr>
          <w:b w:val="0"/>
        </w:rPr>
        <w:t xml:space="preserve">zorunlu </w:t>
      </w:r>
      <w:r w:rsidR="002E16B0">
        <w:rPr>
          <w:b w:val="0"/>
        </w:rPr>
        <w:t>eğitim</w:t>
      </w:r>
      <w:r w:rsidRPr="00EE127D">
        <w:rPr>
          <w:b w:val="0"/>
        </w:rPr>
        <w:t xml:space="preserve"> günlerinde olmak üzere en az iki denetim gerçekleştirilir.</w:t>
      </w:r>
    </w:p>
    <w:p w14:paraId="48A6CC20" w14:textId="3F91D34D" w:rsidR="00435BD1" w:rsidRPr="00D96545" w:rsidRDefault="00435BD1" w:rsidP="00435BD1">
      <w:pPr>
        <w:pStyle w:val="Balk1"/>
        <w:spacing w:before="0" w:line="240" w:lineRule="auto"/>
        <w:ind w:firstLine="709"/>
      </w:pPr>
      <w:r>
        <w:t>Diğer Hükümler</w:t>
      </w:r>
    </w:p>
    <w:p w14:paraId="701E7742" w14:textId="4F40E06D" w:rsidR="00DD5435" w:rsidRDefault="00CE1369" w:rsidP="00A05A9C">
      <w:pPr>
        <w:pStyle w:val="Balk1"/>
        <w:spacing w:before="0" w:line="240" w:lineRule="auto"/>
        <w:ind w:firstLine="709"/>
        <w:rPr>
          <w:b w:val="0"/>
        </w:rPr>
      </w:pPr>
      <w:r>
        <w:t>MADDE 14</w:t>
      </w:r>
      <w:r w:rsidR="00435BD1" w:rsidRPr="004471B1">
        <w:t>-</w:t>
      </w:r>
      <w:r w:rsidR="00435BD1" w:rsidRPr="00C43488">
        <w:t xml:space="preserve"> </w:t>
      </w:r>
      <w:r w:rsidR="00435BD1" w:rsidRPr="00C43488">
        <w:rPr>
          <w:b w:val="0"/>
        </w:rPr>
        <w:t>(1)</w:t>
      </w:r>
      <w:r w:rsidR="00435BD1" w:rsidRPr="00435BD1">
        <w:t xml:space="preserve"> </w:t>
      </w:r>
      <w:r w:rsidR="00435BD1" w:rsidRPr="00435BD1">
        <w:rPr>
          <w:b w:val="0"/>
        </w:rPr>
        <w:t>Kurum tarafından sunul</w:t>
      </w:r>
      <w:r w:rsidR="00435BD1">
        <w:rPr>
          <w:b w:val="0"/>
        </w:rPr>
        <w:t xml:space="preserve">an hizmetlerin geliştirilmesi maksadıyla katılımcıların program süresince görev aldıkları faaliyet alanlarına yönelik Kurum tarafından </w:t>
      </w:r>
      <w:r w:rsidR="00DD5435">
        <w:rPr>
          <w:b w:val="0"/>
        </w:rPr>
        <w:t>yüklenici ve/veya katılımcıdan bilgi</w:t>
      </w:r>
      <w:r w:rsidR="00767A5C">
        <w:rPr>
          <w:b w:val="0"/>
        </w:rPr>
        <w:t xml:space="preserve">, </w:t>
      </w:r>
      <w:r w:rsidR="00DD5435">
        <w:rPr>
          <w:b w:val="0"/>
        </w:rPr>
        <w:t xml:space="preserve">belge </w:t>
      </w:r>
      <w:r w:rsidR="00767A5C">
        <w:rPr>
          <w:b w:val="0"/>
        </w:rPr>
        <w:t xml:space="preserve">veya rapor </w:t>
      </w:r>
      <w:r w:rsidR="00DD5435">
        <w:rPr>
          <w:b w:val="0"/>
        </w:rPr>
        <w:t xml:space="preserve">talep edilebilir. Ayrıca </w:t>
      </w:r>
      <w:r w:rsidR="00DD5435" w:rsidRPr="00435BD1">
        <w:rPr>
          <w:b w:val="0"/>
        </w:rPr>
        <w:t xml:space="preserve">Kurum personeli ihtiyaç hâlinde katılımcılarla </w:t>
      </w:r>
      <w:r w:rsidR="008C4B09">
        <w:rPr>
          <w:b w:val="0"/>
        </w:rPr>
        <w:t>iletişime geçerek</w:t>
      </w:r>
      <w:r w:rsidR="00DD5435">
        <w:rPr>
          <w:b w:val="0"/>
        </w:rPr>
        <w:t xml:space="preserve"> görüşlerini alabilir.</w:t>
      </w:r>
    </w:p>
    <w:p w14:paraId="309D1E4C" w14:textId="77777777" w:rsidR="00F30589" w:rsidRPr="00D96545" w:rsidRDefault="00F30589" w:rsidP="00F30589">
      <w:pPr>
        <w:pStyle w:val="Balk1"/>
        <w:spacing w:before="0" w:line="240" w:lineRule="auto"/>
        <w:ind w:firstLine="709"/>
      </w:pPr>
      <w:r w:rsidRPr="00D96545">
        <w:t>Elektronik ortamda bildirim</w:t>
      </w:r>
    </w:p>
    <w:p w14:paraId="16A01417" w14:textId="54936644" w:rsidR="00F30589" w:rsidRPr="004471B1" w:rsidRDefault="00F30589" w:rsidP="00F30589">
      <w:pPr>
        <w:pStyle w:val="Balk1"/>
        <w:spacing w:before="0" w:line="240" w:lineRule="auto"/>
        <w:ind w:firstLine="709"/>
        <w:rPr>
          <w:b w:val="0"/>
        </w:rPr>
      </w:pPr>
      <w:r>
        <w:t xml:space="preserve">MADDE </w:t>
      </w:r>
      <w:r w:rsidR="009C3A1F">
        <w:t>1</w:t>
      </w:r>
      <w:r w:rsidR="00CE1369">
        <w:t>5</w:t>
      </w:r>
      <w:r w:rsidRPr="00404F45">
        <w:rPr>
          <w:b w:val="0"/>
        </w:rPr>
        <w:t>-</w:t>
      </w:r>
      <w:r w:rsidRPr="004471B1">
        <w:rPr>
          <w:b w:val="0"/>
        </w:rPr>
        <w:t xml:space="preserve"> (1) Genel Müdürlük, programlara ilişkin olarak bu </w:t>
      </w:r>
      <w:r w:rsidR="00885A96">
        <w:rPr>
          <w:b w:val="0"/>
        </w:rPr>
        <w:t>Genelgede</w:t>
      </w:r>
      <w:r w:rsidRPr="004471B1">
        <w:rPr>
          <w:b w:val="0"/>
        </w:rPr>
        <w:t xml:space="preserve"> belirtilen iş ve işlemlerin bir bölümünü ya da tamamını elektronik ortamda gerçekleştirebilir. İş ve işlemlerin elektronik ortamda gerçekleştirilmesi durumunda kurum veya kuruluşlar ve hizmetlerden yararlanacak kişiler Kurumca talep edilen bilgi</w:t>
      </w:r>
      <w:r w:rsidR="00767A5C">
        <w:rPr>
          <w:b w:val="0"/>
        </w:rPr>
        <w:t>,</w:t>
      </w:r>
      <w:r w:rsidRPr="004471B1">
        <w:rPr>
          <w:b w:val="0"/>
        </w:rPr>
        <w:t xml:space="preserve"> ve belgeleri elektronik ortamda vermekle yükümlüdür.</w:t>
      </w:r>
    </w:p>
    <w:p w14:paraId="162F7EF7" w14:textId="77777777" w:rsidR="00F30589" w:rsidRPr="00D96545" w:rsidRDefault="00F30589" w:rsidP="00F30589">
      <w:pPr>
        <w:pStyle w:val="Balk1"/>
        <w:spacing w:before="0" w:line="240" w:lineRule="auto"/>
        <w:ind w:firstLine="709"/>
      </w:pPr>
      <w:r w:rsidRPr="00D96545">
        <w:t>Ödeneklerin belirlenmesi</w:t>
      </w:r>
    </w:p>
    <w:p w14:paraId="37267D95" w14:textId="67D9E13B" w:rsidR="00F30589" w:rsidRPr="00B6513B" w:rsidRDefault="00F30589" w:rsidP="00F30589">
      <w:pPr>
        <w:pStyle w:val="Balk1"/>
        <w:spacing w:before="0" w:line="240" w:lineRule="auto"/>
        <w:ind w:firstLine="709"/>
        <w:rPr>
          <w:b w:val="0"/>
        </w:rPr>
      </w:pPr>
      <w:r>
        <w:t xml:space="preserve">MADDE </w:t>
      </w:r>
      <w:r w:rsidR="002E16B0">
        <w:t>1</w:t>
      </w:r>
      <w:r w:rsidR="00CE1369">
        <w:t>6</w:t>
      </w:r>
      <w:r w:rsidRPr="00B6513B">
        <w:t>-</w:t>
      </w:r>
      <w:r w:rsidRPr="00D96545">
        <w:rPr>
          <w:b w:val="0"/>
        </w:rPr>
        <w:t xml:space="preserve"> </w:t>
      </w:r>
      <w:r w:rsidRPr="00B6513B">
        <w:rPr>
          <w:b w:val="0"/>
        </w:rPr>
        <w:t>(1) Yönetmelik ve Genelge kapsamındaki iş ve işlemlerin yapılması için il müdürlüklerine tahsis edilecek ödenek miktarı Genel Müdürlük</w:t>
      </w:r>
      <w:r w:rsidR="006E0C00">
        <w:rPr>
          <w:b w:val="0"/>
        </w:rPr>
        <w:t xml:space="preserve"> tarafından</w:t>
      </w:r>
      <w:r w:rsidRPr="00B6513B">
        <w:rPr>
          <w:b w:val="0"/>
        </w:rPr>
        <w:t xml:space="preserve"> belirlenir.</w:t>
      </w:r>
    </w:p>
    <w:p w14:paraId="5AAC8B47" w14:textId="77777777" w:rsidR="00F30589" w:rsidRPr="00612A11" w:rsidRDefault="00F30589" w:rsidP="002E16B0">
      <w:pPr>
        <w:spacing w:after="0"/>
        <w:jc w:val="both"/>
        <w:rPr>
          <w:rFonts w:ascii="Times New Roman" w:eastAsia="Times New Roman" w:hAnsi="Times New Roman" w:cs="Times New Roman"/>
          <w:sz w:val="24"/>
          <w:szCs w:val="24"/>
          <w:lang w:eastAsia="tr-TR"/>
        </w:rPr>
      </w:pPr>
      <w:r>
        <w:tab/>
      </w:r>
      <w:r w:rsidRPr="00F30589">
        <w:rPr>
          <w:rFonts w:ascii="Times New Roman" w:eastAsia="Times New Roman" w:hAnsi="Times New Roman" w:cs="Times New Roman"/>
          <w:sz w:val="24"/>
          <w:szCs w:val="24"/>
          <w:lang w:eastAsia="tr-TR"/>
        </w:rPr>
        <w:t>(2) Genel Müdürlük, ortaya çıkan ihtiyaçlar doğrultusunda il müdürlüklerine tahsis edilen ödeneklerde değişiklik yapabilir, ödeneklerin bir kısmını veya tamamını merkezde tutabilir, yürütülen ve planlanan programları dikkate alarak ödenek tahsisi yapabilir.</w:t>
      </w:r>
    </w:p>
    <w:p w14:paraId="28680DF1" w14:textId="77777777" w:rsidR="00F30589" w:rsidRPr="00D96545" w:rsidRDefault="00F30589" w:rsidP="00F30589">
      <w:pPr>
        <w:pStyle w:val="Balk1"/>
        <w:spacing w:before="0" w:line="240" w:lineRule="auto"/>
        <w:ind w:firstLine="709"/>
      </w:pPr>
      <w:r w:rsidRPr="00D96545">
        <w:t>Tereddütlerin giderilmesi</w:t>
      </w:r>
    </w:p>
    <w:p w14:paraId="3AEBA6A6" w14:textId="121929A8" w:rsidR="002E16B0" w:rsidRDefault="00F30589" w:rsidP="00F30589">
      <w:pPr>
        <w:pStyle w:val="Balk1"/>
        <w:spacing w:before="0" w:line="240" w:lineRule="auto"/>
        <w:ind w:firstLine="709"/>
        <w:rPr>
          <w:b w:val="0"/>
        </w:rPr>
      </w:pPr>
      <w:r>
        <w:t xml:space="preserve">MADDE </w:t>
      </w:r>
      <w:r w:rsidR="002E16B0">
        <w:t>1</w:t>
      </w:r>
      <w:r w:rsidR="00CE1369">
        <w:t>7</w:t>
      </w:r>
      <w:r w:rsidRPr="00B6513B">
        <w:t xml:space="preserve">- </w:t>
      </w:r>
      <w:r w:rsidRPr="00B6513B">
        <w:rPr>
          <w:b w:val="0"/>
        </w:rPr>
        <w:t xml:space="preserve">(1) </w:t>
      </w:r>
      <w:r w:rsidR="002E16B0">
        <w:rPr>
          <w:b w:val="0"/>
        </w:rPr>
        <w:t>Bu Genelgede hüküm bulunmayan hallerde</w:t>
      </w:r>
      <w:r w:rsidR="00926CA9">
        <w:rPr>
          <w:b w:val="0"/>
        </w:rPr>
        <w:t xml:space="preserve"> 2.09.2024 tarihinde yürürlüğe giren 2024/5 numaralı </w:t>
      </w:r>
      <w:r w:rsidR="002E16B0">
        <w:rPr>
          <w:b w:val="0"/>
        </w:rPr>
        <w:t>İşgücü Uyum Programın</w:t>
      </w:r>
      <w:r w:rsidR="00885A96">
        <w:rPr>
          <w:b w:val="0"/>
        </w:rPr>
        <w:t>ın</w:t>
      </w:r>
      <w:r w:rsidR="002E16B0">
        <w:rPr>
          <w:b w:val="0"/>
        </w:rPr>
        <w:t xml:space="preserve"> Yürütülmesine İlişkin Usul ve Esaslar Hakkında Genelge hükümleri uygulanır.</w:t>
      </w:r>
    </w:p>
    <w:p w14:paraId="7D650ECF" w14:textId="63FF00BB" w:rsidR="002E16B0" w:rsidRPr="00432292" w:rsidRDefault="00432292" w:rsidP="00432292">
      <w:pPr>
        <w:spacing w:after="0"/>
        <w:rPr>
          <w:rFonts w:ascii="Times New Roman" w:hAnsi="Times New Roman" w:cs="Times New Roman"/>
          <w:sz w:val="24"/>
          <w:szCs w:val="24"/>
        </w:rPr>
      </w:pPr>
      <w:r>
        <w:rPr>
          <w:rFonts w:ascii="Times New Roman" w:hAnsi="Times New Roman" w:cs="Times New Roman"/>
          <w:sz w:val="24"/>
          <w:szCs w:val="24"/>
        </w:rPr>
        <w:tab/>
      </w:r>
      <w:r w:rsidR="002E16B0" w:rsidRPr="00432292">
        <w:rPr>
          <w:rFonts w:ascii="Times New Roman" w:hAnsi="Times New Roman" w:cs="Times New Roman"/>
          <w:sz w:val="24"/>
          <w:szCs w:val="24"/>
        </w:rPr>
        <w:t xml:space="preserve">(2) </w:t>
      </w:r>
      <w:r w:rsidR="00F30589" w:rsidRPr="00432292">
        <w:rPr>
          <w:rFonts w:ascii="Times New Roman" w:hAnsi="Times New Roman" w:cs="Times New Roman"/>
          <w:sz w:val="24"/>
          <w:szCs w:val="24"/>
        </w:rPr>
        <w:t xml:space="preserve">Bu Genelge </w:t>
      </w:r>
      <w:r w:rsidR="002E16B0" w:rsidRPr="00432292">
        <w:rPr>
          <w:rFonts w:ascii="Times New Roman" w:hAnsi="Times New Roman" w:cs="Times New Roman"/>
          <w:sz w:val="24"/>
          <w:szCs w:val="24"/>
        </w:rPr>
        <w:t>hükümlerinin uygulanmasından</w:t>
      </w:r>
      <w:r w:rsidR="00F30589" w:rsidRPr="00432292">
        <w:rPr>
          <w:rFonts w:ascii="Times New Roman" w:hAnsi="Times New Roman" w:cs="Times New Roman"/>
          <w:sz w:val="24"/>
          <w:szCs w:val="24"/>
        </w:rPr>
        <w:t xml:space="preserve"> kaynaklanan tereddütlerin giderilmesi hususunda Genel Müdürlük yetkilidir. </w:t>
      </w:r>
    </w:p>
    <w:p w14:paraId="28F6199B" w14:textId="48CBF08E" w:rsidR="002E16B0" w:rsidRPr="00432292" w:rsidRDefault="00432292" w:rsidP="0056467A">
      <w:pPr>
        <w:spacing w:after="0"/>
        <w:rPr>
          <w:rFonts w:ascii="Times New Roman" w:hAnsi="Times New Roman" w:cs="Times New Roman"/>
          <w:sz w:val="24"/>
          <w:szCs w:val="24"/>
        </w:rPr>
      </w:pPr>
      <w:r>
        <w:rPr>
          <w:rFonts w:ascii="Times New Roman" w:hAnsi="Times New Roman" w:cs="Times New Roman"/>
          <w:sz w:val="24"/>
          <w:szCs w:val="24"/>
        </w:rPr>
        <w:tab/>
      </w:r>
      <w:r w:rsidR="002E16B0" w:rsidRPr="00432292">
        <w:rPr>
          <w:rFonts w:ascii="Times New Roman" w:hAnsi="Times New Roman" w:cs="Times New Roman"/>
          <w:sz w:val="24"/>
          <w:szCs w:val="24"/>
        </w:rPr>
        <w:t xml:space="preserve">(3) Bu </w:t>
      </w:r>
      <w:r w:rsidR="00F30589" w:rsidRPr="00432292">
        <w:rPr>
          <w:rFonts w:ascii="Times New Roman" w:hAnsi="Times New Roman" w:cs="Times New Roman"/>
          <w:sz w:val="24"/>
          <w:szCs w:val="24"/>
        </w:rPr>
        <w:t>Genelgede değişiklik gerektiren hususlar ya da yeni hükümler/uygulamalar Genel Müdürün onayına bağlıdır.</w:t>
      </w:r>
    </w:p>
    <w:p w14:paraId="04411346" w14:textId="77777777" w:rsidR="00F30589" w:rsidRPr="004C4C5A" w:rsidRDefault="00F30589" w:rsidP="00F30589">
      <w:pPr>
        <w:pStyle w:val="Balk1"/>
        <w:spacing w:before="0" w:line="240" w:lineRule="auto"/>
        <w:ind w:firstLine="709"/>
      </w:pPr>
      <w:r w:rsidRPr="004C4C5A">
        <w:t xml:space="preserve">Genelge </w:t>
      </w:r>
      <w:r>
        <w:t>e</w:t>
      </w:r>
      <w:r w:rsidRPr="004C4C5A">
        <w:t xml:space="preserve">klerinin </w:t>
      </w:r>
      <w:r>
        <w:t>k</w:t>
      </w:r>
      <w:r w:rsidRPr="004C4C5A">
        <w:t>ullanımı</w:t>
      </w:r>
    </w:p>
    <w:p w14:paraId="4F8D0E3D" w14:textId="190A8BF4" w:rsidR="00F30589" w:rsidRPr="00F30589" w:rsidRDefault="00F30589" w:rsidP="00F30589">
      <w:pPr>
        <w:pStyle w:val="Balk1"/>
        <w:spacing w:before="0" w:line="240" w:lineRule="auto"/>
        <w:ind w:firstLine="709"/>
        <w:rPr>
          <w:b w:val="0"/>
        </w:rPr>
      </w:pPr>
      <w:r>
        <w:t xml:space="preserve">MADDE </w:t>
      </w:r>
      <w:r w:rsidR="002E16B0">
        <w:t>1</w:t>
      </w:r>
      <w:r w:rsidR="00CE1369">
        <w:t>8</w:t>
      </w:r>
      <w:r w:rsidRPr="00B6513B">
        <w:rPr>
          <w:b w:val="0"/>
        </w:rPr>
        <w:t>- (1) Bu Genelge</w:t>
      </w:r>
      <w:r>
        <w:rPr>
          <w:b w:val="0"/>
        </w:rPr>
        <w:t>’</w:t>
      </w:r>
      <w:r w:rsidRPr="00B6513B">
        <w:rPr>
          <w:b w:val="0"/>
        </w:rPr>
        <w:t>nin ekleri, il müdürlüklerinin Yönetmelik ve Genelgeyi uygulamasına yardımcı olmak üzere hazırlanan şablon metinlerdir. Bu nedenle bu eklerde, Yönetmelik ve Genelgede belirlenen amaç ve sınırları aşmamak şartı ile değişiklik, ekleme ve çıkarmalar yapılabilecektir. Uygulama birliği sağlamak ve iyi örneklerden faydalanmak amacı ile bu kapsamda yapılan değişikliklerin Genel Müdürlüğe iletilmesi gereklidir.</w:t>
      </w:r>
    </w:p>
    <w:p w14:paraId="716821A2" w14:textId="77777777" w:rsidR="00EE127D" w:rsidRPr="00D96545" w:rsidRDefault="00EE127D" w:rsidP="00EE127D">
      <w:pPr>
        <w:pStyle w:val="Balk1"/>
        <w:spacing w:before="0" w:line="240" w:lineRule="auto"/>
        <w:ind w:firstLine="709"/>
      </w:pPr>
      <w:r w:rsidRPr="00D96545">
        <w:t>Yürürlük</w:t>
      </w:r>
    </w:p>
    <w:p w14:paraId="42DF3E22" w14:textId="4338AC78" w:rsidR="00EE127D" w:rsidRPr="00B6513B" w:rsidRDefault="00CE1369" w:rsidP="00EE127D">
      <w:pPr>
        <w:pStyle w:val="Balk1"/>
        <w:spacing w:before="0" w:line="240" w:lineRule="auto"/>
        <w:ind w:firstLine="709"/>
        <w:rPr>
          <w:b w:val="0"/>
        </w:rPr>
      </w:pPr>
      <w:r>
        <w:t>MADDE 19</w:t>
      </w:r>
      <w:r w:rsidR="00EE127D" w:rsidRPr="00B6513B">
        <w:t>-</w:t>
      </w:r>
      <w:r w:rsidR="00EE127D" w:rsidRPr="00D96545">
        <w:rPr>
          <w:b w:val="0"/>
        </w:rPr>
        <w:t xml:space="preserve"> </w:t>
      </w:r>
      <w:r w:rsidR="00EE127D" w:rsidRPr="00B6513B">
        <w:rPr>
          <w:b w:val="0"/>
        </w:rPr>
        <w:t>(1) Bu Genelge yayımı tarihinde yürürlüğe girer.</w:t>
      </w:r>
    </w:p>
    <w:p w14:paraId="095F88FA" w14:textId="77777777" w:rsidR="00EE127D" w:rsidRPr="00D96545" w:rsidRDefault="00EE127D" w:rsidP="00EE127D">
      <w:pPr>
        <w:pStyle w:val="Balk1"/>
        <w:spacing w:before="0" w:line="240" w:lineRule="auto"/>
        <w:ind w:firstLine="709"/>
      </w:pPr>
      <w:r w:rsidRPr="00D96545">
        <w:t>Yürütme</w:t>
      </w:r>
    </w:p>
    <w:p w14:paraId="3116A481" w14:textId="7884425C" w:rsidR="00EE127D" w:rsidRDefault="002E16B0" w:rsidP="00EE127D">
      <w:pPr>
        <w:pStyle w:val="Balk1"/>
        <w:spacing w:before="0" w:line="240" w:lineRule="auto"/>
        <w:ind w:firstLine="709"/>
        <w:rPr>
          <w:b w:val="0"/>
        </w:rPr>
      </w:pPr>
      <w:r>
        <w:t xml:space="preserve">MADDE </w:t>
      </w:r>
      <w:r w:rsidR="0055273D">
        <w:t>2</w:t>
      </w:r>
      <w:r w:rsidR="00CE1369">
        <w:t>0</w:t>
      </w:r>
      <w:r w:rsidR="00EE127D" w:rsidRPr="00B6513B">
        <w:t xml:space="preserve">- </w:t>
      </w:r>
      <w:r w:rsidR="00EE127D" w:rsidRPr="00B6513B">
        <w:rPr>
          <w:b w:val="0"/>
        </w:rPr>
        <w:t>(1)</w:t>
      </w:r>
      <w:r w:rsidR="00EE127D" w:rsidRPr="00D96545">
        <w:t xml:space="preserve"> </w:t>
      </w:r>
      <w:r w:rsidR="00EE127D" w:rsidRPr="00B6513B">
        <w:rPr>
          <w:b w:val="0"/>
        </w:rPr>
        <w:t>Bu Genelge hükümlerini Türkiye İş Kurumu Genel Müdürü yürütür.</w:t>
      </w:r>
    </w:p>
    <w:p w14:paraId="3E0AC6E1" w14:textId="339D5185" w:rsidR="00EE127D" w:rsidRPr="00776927" w:rsidRDefault="00EE127D" w:rsidP="00776927">
      <w:pPr>
        <w:jc w:val="both"/>
        <w:rPr>
          <w:rFonts w:ascii="Times New Roman" w:hAnsi="Times New Roman" w:cs="Times New Roman"/>
          <w:lang w:eastAsia="tr-TR"/>
        </w:rPr>
      </w:pPr>
    </w:p>
    <w:p w14:paraId="1184FCF0" w14:textId="62C9E3A2" w:rsidR="00135526" w:rsidRDefault="00135526" w:rsidP="00EE127D">
      <w:pPr>
        <w:rPr>
          <w:lang w:eastAsia="tr-TR"/>
        </w:rPr>
      </w:pPr>
    </w:p>
    <w:p w14:paraId="762EAEB1" w14:textId="77F0AB44" w:rsidR="00251838" w:rsidRDefault="00251838" w:rsidP="00EE127D">
      <w:pPr>
        <w:rPr>
          <w:lang w:eastAsia="tr-TR"/>
        </w:rPr>
      </w:pPr>
    </w:p>
    <w:p w14:paraId="66E7505A" w14:textId="53028840" w:rsidR="00251838" w:rsidRDefault="00251838" w:rsidP="00EE127D">
      <w:pPr>
        <w:rPr>
          <w:lang w:eastAsia="tr-TR"/>
        </w:rPr>
      </w:pPr>
    </w:p>
    <w:p w14:paraId="2331ED3F" w14:textId="04F2B83D" w:rsidR="00251838" w:rsidRDefault="00251838" w:rsidP="00EE127D">
      <w:pPr>
        <w:rPr>
          <w:lang w:eastAsia="tr-TR"/>
        </w:rPr>
      </w:pPr>
    </w:p>
    <w:p w14:paraId="67712BF9" w14:textId="04C43296" w:rsidR="00251838" w:rsidRDefault="00251838" w:rsidP="00EE127D">
      <w:pPr>
        <w:rPr>
          <w:lang w:eastAsia="tr-TR"/>
        </w:rPr>
      </w:pPr>
    </w:p>
    <w:p w14:paraId="170AA2B0" w14:textId="5188A6F6" w:rsidR="00135526" w:rsidRDefault="00135526" w:rsidP="00135526">
      <w:pPr>
        <w:pStyle w:val="Balk1"/>
        <w:spacing w:before="0" w:line="240" w:lineRule="auto"/>
        <w:ind w:firstLine="0"/>
      </w:pPr>
      <w:r>
        <w:lastRenderedPageBreak/>
        <w:t>EK-1:</w:t>
      </w:r>
      <w:r>
        <w:tab/>
      </w:r>
      <w:r w:rsidR="004C64CF">
        <w:t>İŞKUR Gençlik</w:t>
      </w:r>
      <w:r>
        <w:t xml:space="preserve"> Programı Katılımcı Taahhütnamesi</w:t>
      </w:r>
    </w:p>
    <w:p w14:paraId="0E100000"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Katıldığınız bu program; Türkiye İş Kurumu Genel Müdürlüğü ………………….……………. Çalışma ve İş Kurumu İl Müdürlüğü ve yüklenici kurum/kuruluş olarak adlandırılan ……………….………………..iş birliği ile düzenlenmektedir. Programa katılabilmeniz ve programın başarıyla tamamlanıp amacına ulaşabilmesi için, aşağıdaki hususların tarafınızdan bilinmesi, kabul edilmesi ve bu taahhütnamenin imzalanması gerekmektedir.</w:t>
      </w:r>
    </w:p>
    <w:p w14:paraId="16DCAD1C" w14:textId="178B00FC"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İŞKUR Gençlik Programı;</w:t>
      </w:r>
      <w:r>
        <w:t xml:space="preserve"> </w:t>
      </w:r>
      <w:r w:rsidR="004E1F0C" w:rsidRPr="004E1F0C">
        <w:rPr>
          <w:rFonts w:ascii="Times New Roman" w:hAnsi="Times New Roman" w:cs="Times New Roman"/>
        </w:rPr>
        <w:t>Üniversite</w:t>
      </w:r>
      <w:r w:rsidR="004E1F0C">
        <w:t xml:space="preserve"> </w:t>
      </w:r>
      <w:r w:rsidR="004E1F0C">
        <w:rPr>
          <w:rFonts w:ascii="Times New Roman" w:hAnsi="Times New Roman" w:cs="Times New Roman"/>
        </w:rPr>
        <w:t>ö</w:t>
      </w:r>
      <w:r>
        <w:rPr>
          <w:rFonts w:ascii="Times New Roman" w:hAnsi="Times New Roman" w:cs="Times New Roman"/>
          <w:sz w:val="24"/>
          <w:szCs w:val="24"/>
        </w:rPr>
        <w:t>ğrencilerin</w:t>
      </w:r>
      <w:r w:rsidR="004E1F0C">
        <w:rPr>
          <w:rFonts w:ascii="Times New Roman" w:hAnsi="Times New Roman" w:cs="Times New Roman"/>
          <w:sz w:val="24"/>
          <w:szCs w:val="24"/>
        </w:rPr>
        <w:t>in</w:t>
      </w:r>
      <w:r>
        <w:rPr>
          <w:rFonts w:ascii="Times New Roman" w:hAnsi="Times New Roman" w:cs="Times New Roman"/>
          <w:sz w:val="24"/>
          <w:szCs w:val="24"/>
        </w:rPr>
        <w:t xml:space="preserve"> istihdam edilebilirliğini artıracak bilgi, beceri, çalışma alışkanlığı ve disiplinini kazandırmak üzere Türkiye İş Kurumu tarafından</w:t>
      </w:r>
      <w:r w:rsidR="00251838" w:rsidRPr="00251838">
        <w:t xml:space="preserve"> </w:t>
      </w:r>
      <w:sdt>
        <w:sdtPr>
          <w:tag w:val="goog_rdk_2"/>
          <w:id w:val="52906053"/>
          <w:showingPlcHdr/>
        </w:sdtPr>
        <w:sdtEndPr/>
        <w:sdtContent>
          <w:r w:rsidR="00251838">
            <w:t xml:space="preserve">     </w:t>
          </w:r>
        </w:sdtContent>
      </w:sdt>
      <w:r w:rsidR="00251838">
        <w:rPr>
          <w:rFonts w:ascii="Times New Roman" w:eastAsia="Times New Roman" w:hAnsi="Times New Roman" w:cs="Times New Roman"/>
          <w:sz w:val="24"/>
          <w:szCs w:val="24"/>
        </w:rPr>
        <w:t xml:space="preserve">10.12.2003 tarihli ve 25326 sayılı Resmi Gazete’de yayımlanan 5018 sayılı Kamu Mali Yönetimi ve Kontrol </w:t>
      </w:r>
      <w:r w:rsidR="00FC3343">
        <w:rPr>
          <w:rFonts w:ascii="Times New Roman" w:eastAsia="Times New Roman" w:hAnsi="Times New Roman" w:cs="Times New Roman"/>
          <w:sz w:val="24"/>
          <w:szCs w:val="24"/>
        </w:rPr>
        <w:t>Kanununun</w:t>
      </w:r>
      <w:r w:rsidR="00251838">
        <w:rPr>
          <w:rFonts w:ascii="Times New Roman" w:eastAsia="Times New Roman" w:hAnsi="Times New Roman" w:cs="Times New Roman"/>
          <w:sz w:val="24"/>
          <w:szCs w:val="24"/>
        </w:rPr>
        <w:t xml:space="preserve"> ekli listesinde</w:t>
      </w:r>
      <w:r w:rsidR="00251838">
        <w:rPr>
          <w:b/>
        </w:rPr>
        <w:t xml:space="preserve"> </w:t>
      </w:r>
      <w:r w:rsidR="00251838">
        <w:rPr>
          <w:rFonts w:ascii="Times New Roman" w:eastAsia="Times New Roman" w:hAnsi="Times New Roman" w:cs="Times New Roman"/>
          <w:sz w:val="24"/>
          <w:szCs w:val="24"/>
        </w:rPr>
        <w:t>yer alan</w:t>
      </w:r>
      <w:r>
        <w:rPr>
          <w:rFonts w:ascii="Times New Roman" w:hAnsi="Times New Roman" w:cs="Times New Roman"/>
          <w:sz w:val="24"/>
          <w:szCs w:val="24"/>
        </w:rPr>
        <w:t xml:space="preserve"> </w:t>
      </w:r>
      <w:r w:rsidR="008C4B09">
        <w:rPr>
          <w:rFonts w:ascii="Times New Roman" w:hAnsi="Times New Roman" w:cs="Times New Roman"/>
          <w:sz w:val="24"/>
          <w:szCs w:val="24"/>
        </w:rPr>
        <w:t xml:space="preserve">devlet </w:t>
      </w:r>
      <w:r>
        <w:rPr>
          <w:rFonts w:ascii="Times New Roman" w:hAnsi="Times New Roman" w:cs="Times New Roman"/>
          <w:sz w:val="24"/>
          <w:szCs w:val="24"/>
        </w:rPr>
        <w:t>üniversiteler</w:t>
      </w:r>
      <w:r w:rsidR="008C4B09">
        <w:rPr>
          <w:rFonts w:ascii="Times New Roman" w:hAnsi="Times New Roman" w:cs="Times New Roman"/>
          <w:sz w:val="24"/>
          <w:szCs w:val="24"/>
        </w:rPr>
        <w:t>i</w:t>
      </w:r>
      <w:r>
        <w:rPr>
          <w:rFonts w:ascii="Times New Roman" w:hAnsi="Times New Roman" w:cs="Times New Roman"/>
          <w:sz w:val="24"/>
          <w:szCs w:val="24"/>
        </w:rPr>
        <w:t xml:space="preserve"> ile iş birliği yapılarak düzenlenen </w:t>
      </w:r>
      <w:r w:rsidR="00AF593A">
        <w:rPr>
          <w:rFonts w:ascii="Times New Roman" w:hAnsi="Times New Roman" w:cs="Times New Roman"/>
          <w:sz w:val="24"/>
          <w:szCs w:val="24"/>
        </w:rPr>
        <w:t xml:space="preserve">ve işgücü uyum programı uygulaması olan </w:t>
      </w:r>
      <w:r>
        <w:rPr>
          <w:rFonts w:ascii="Times New Roman" w:hAnsi="Times New Roman" w:cs="Times New Roman"/>
          <w:sz w:val="24"/>
          <w:szCs w:val="24"/>
        </w:rPr>
        <w:t>bir aktif işgücü programıdır.</w:t>
      </w:r>
    </w:p>
    <w:p w14:paraId="2AE9CBFD"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Türkiye İş Kurumu, 5510 sayılı Kanunun 5 inci maddesinin birinci fıkrasının (e) bendi kapsamında işyeri ve işveren sayılmaz.</w:t>
      </w:r>
    </w:p>
    <w:p w14:paraId="664360F4" w14:textId="72ABD43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3.</w:t>
      </w:r>
      <w:r w:rsidR="00CE1369">
        <w:rPr>
          <w:rFonts w:ascii="Times New Roman" w:hAnsi="Times New Roman" w:cs="Times New Roman"/>
          <w:b/>
          <w:sz w:val="24"/>
          <w:szCs w:val="24"/>
        </w:rPr>
        <w:t xml:space="preserve"> </w:t>
      </w:r>
      <w:r>
        <w:rPr>
          <w:rFonts w:ascii="Times New Roman" w:hAnsi="Times New Roman" w:cs="Times New Roman"/>
          <w:sz w:val="24"/>
          <w:szCs w:val="24"/>
        </w:rPr>
        <w:t xml:space="preserve">Programa katılım şartlarına ilişkin hususlar İşgücü Uyum Programlarının Yürütülmesine İlişkin Usul ve Esaslar Hakkında Yönetmelik, İŞKUR Gençlik Programının Yürütülmesine İlişkin Usul ve Esaslar Hakkında Genelge ve bu Genelgede hüküm bulunmayan haller için İşgücü Uyum Programının Yürütülmesine İlişkin Usul ve Esaslar Hakkında Genelge’nin ilgili maddelerinde sayılmıştır. Bu hususlara ilişkin açıklamalar aşağıda yer almaktadır. Bu kapsamda söz konusu katılım şartlarının programa başvuru </w:t>
      </w:r>
      <w:r w:rsidR="004E1F0C">
        <w:rPr>
          <w:rFonts w:ascii="Times New Roman" w:hAnsi="Times New Roman" w:cs="Times New Roman"/>
          <w:sz w:val="24"/>
          <w:szCs w:val="24"/>
        </w:rPr>
        <w:t>tarihinde</w:t>
      </w:r>
      <w:r>
        <w:rPr>
          <w:rFonts w:ascii="Times New Roman" w:hAnsi="Times New Roman" w:cs="Times New Roman"/>
          <w:sz w:val="24"/>
          <w:szCs w:val="24"/>
        </w:rPr>
        <w:t xml:space="preserve">, programa başlama </w:t>
      </w:r>
      <w:r w:rsidR="004E1F0C">
        <w:rPr>
          <w:rFonts w:ascii="Times New Roman" w:hAnsi="Times New Roman" w:cs="Times New Roman"/>
          <w:sz w:val="24"/>
          <w:szCs w:val="24"/>
        </w:rPr>
        <w:t>tarihinde</w:t>
      </w:r>
      <w:r>
        <w:rPr>
          <w:rFonts w:ascii="Times New Roman" w:hAnsi="Times New Roman" w:cs="Times New Roman"/>
          <w:sz w:val="24"/>
          <w:szCs w:val="24"/>
        </w:rPr>
        <w:t xml:space="preserve"> ve program süresince taşınması gerekmektedir. Ancak İşgücü Uyum Programının Yürütülmesine İlişkin Usul ve Esaslar Hakkında </w:t>
      </w:r>
      <w:r w:rsidR="000E0425">
        <w:rPr>
          <w:rFonts w:ascii="Times New Roman" w:hAnsi="Times New Roman" w:cs="Times New Roman"/>
          <w:sz w:val="24"/>
          <w:szCs w:val="24"/>
        </w:rPr>
        <w:t>Yönetmeliğin</w:t>
      </w:r>
      <w:r>
        <w:rPr>
          <w:rFonts w:ascii="Times New Roman" w:hAnsi="Times New Roman" w:cs="Times New Roman"/>
          <w:sz w:val="24"/>
          <w:szCs w:val="24"/>
        </w:rPr>
        <w:t xml:space="preserve"> 7 nci maddesinin birinci fıkrasının (e) bendinde yer alan şartlardan uzun vadeli sigortalı olmamaya yönelik şartın programa başvuru ve başlama tarihinde, (g) bendinde belirtilen hane gelir şartının ise programa başlama tarihinde sağlanması yeterlidir.</w:t>
      </w:r>
    </w:p>
    <w:p w14:paraId="41EB6BBF"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a) Türkiye Cumhuriyeti vatandaşı olmak: Programa başvurduğu tarihte ve program süresince Türkiye Cumhuriyeti Devletine vatandaşlık bağıyla bağlı olmayı ifade eder. 25/9/1981 tarihli ve 2527 sayılı Türk Soylu Yabancıların Türkiye'de Meslek ve Sanatlarını Serbestçe Yapabilmelerine, Kamu, Özel Kuruluş veya İşyerlerinde Çalıştırılabilmelerine İlişkin Kanun hükümleri kapsamında olanlar için Türkiye Cumhuriyeti vatandaşı olma şartı aranmaz.</w:t>
      </w:r>
    </w:p>
    <w:p w14:paraId="7F9168EE"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b) Kuruma kayıtlı olmak: Programa başvurduğu tarihte kişinin Kuruma kayıtlı olmasını ifade eder.</w:t>
      </w:r>
    </w:p>
    <w:p w14:paraId="08737DE8"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c) 18 yaşını tamamlamış olmak: Programa başvurduğu tarihte kişinin 18 yaşını tamamlayarak 19 yaşından gün almış olmasını ifade eder.</w:t>
      </w:r>
    </w:p>
    <w:p w14:paraId="51B1E21B"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 xml:space="preserve">ç) Yaşlılık veya malullük aylığı almamak: </w:t>
      </w:r>
      <w:r>
        <w:rPr>
          <w:rFonts w:ascii="Times New Roman" w:hAnsi="Times New Roman" w:cs="Times New Roman"/>
          <w:color w:val="000000"/>
          <w:sz w:val="24"/>
          <w:szCs w:val="24"/>
        </w:rPr>
        <w:t>Kişinin SGK sistemi üzerinden yapılacak</w:t>
      </w:r>
      <w:r>
        <w:rPr>
          <w:rFonts w:ascii="Times New Roman" w:hAnsi="Times New Roman" w:cs="Times New Roman"/>
          <w:sz w:val="24"/>
          <w:szCs w:val="24"/>
        </w:rPr>
        <w:t xml:space="preserve"> sorgulamasında kendi sigortalılıkları nedeniyle sosyal güvenlik kanunları çerçevesinde yaşlılık, malullük veya vazife malullüğü aylığı bağlanmamış olmasını ifade eder. Ancak 5510 sayılı Kanunun 19 uncu maddesinin birinci fıkrası kapsamında sürekli iş göremezlik ödeneği alanlar ile ölüm aylığı alanlar programa başvuru yapabilir ve katılımcı olabilir. </w:t>
      </w:r>
    </w:p>
    <w:p w14:paraId="303C01D2"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d) Program talep tarihinden önceki bir yıldan programın fiilen başlayacağı tarihe kadar yüklenicinin veya bağlı, ilgili, ilişkili ve yan kuruluşlarının çalışanı olmamak; Talep Formunun doldurulduğu tarihten önceki bir yıldan programın fiilen başlayacağı tarihe kadarki süre içerisinde yüklenicinin veya bağlı, ilgili, ilişkili ve yan kuruluşlarının çalışanı olmamayı ifade eder.</w:t>
      </w:r>
    </w:p>
    <w:p w14:paraId="091EB13B" w14:textId="540C37CC"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 xml:space="preserve">e) Başvuru tarihinden önceki son bir aylık sürede 5510 sayılı Kanunun 4 üncü maddesi kapsamında sigortalı olarak bildirilmemiş olmak veya sigortalı sayılmamak: </w:t>
      </w:r>
      <w:r>
        <w:rPr>
          <w:rFonts w:ascii="Times New Roman" w:hAnsi="Times New Roman" w:cs="Times New Roman"/>
          <w:color w:val="000000"/>
          <w:sz w:val="24"/>
          <w:szCs w:val="24"/>
        </w:rPr>
        <w:t>Kişinin SGK sistemi üzerinden yapılacak</w:t>
      </w:r>
      <w:r>
        <w:rPr>
          <w:rFonts w:ascii="Times New Roman" w:hAnsi="Times New Roman" w:cs="Times New Roman"/>
          <w:sz w:val="24"/>
          <w:szCs w:val="24"/>
        </w:rPr>
        <w:t xml:space="preserve"> sorgulamasında veya belge ile yapılacak kontrollerde başvuru </w:t>
      </w:r>
      <w:r>
        <w:rPr>
          <w:rFonts w:ascii="Times New Roman" w:hAnsi="Times New Roman" w:cs="Times New Roman"/>
          <w:sz w:val="24"/>
          <w:szCs w:val="24"/>
        </w:rPr>
        <w:lastRenderedPageBreak/>
        <w:t xml:space="preserve">tarihinden önceki son bir aylık sürede sigortalı olmamasını ifade eder. Başvuranın programa katılımcı olarak seçilmesi durumunda program </w:t>
      </w:r>
      <w:r w:rsidR="00063455">
        <w:rPr>
          <w:rFonts w:ascii="Times New Roman" w:hAnsi="Times New Roman" w:cs="Times New Roman"/>
          <w:sz w:val="24"/>
          <w:szCs w:val="24"/>
        </w:rPr>
        <w:t xml:space="preserve">başlangıç tarihinde </w:t>
      </w:r>
      <w:r>
        <w:rPr>
          <w:rFonts w:ascii="Times New Roman" w:hAnsi="Times New Roman" w:cs="Times New Roman"/>
          <w:sz w:val="24"/>
          <w:szCs w:val="24"/>
        </w:rPr>
        <w:t>d</w:t>
      </w:r>
      <w:r w:rsidR="00063455">
        <w:rPr>
          <w:rFonts w:ascii="Times New Roman" w:hAnsi="Times New Roman" w:cs="Times New Roman"/>
          <w:sz w:val="24"/>
          <w:szCs w:val="24"/>
        </w:rPr>
        <w:t>e</w:t>
      </w:r>
      <w:r>
        <w:rPr>
          <w:rFonts w:ascii="Times New Roman" w:hAnsi="Times New Roman" w:cs="Times New Roman"/>
          <w:sz w:val="24"/>
          <w:szCs w:val="24"/>
        </w:rPr>
        <w:t xml:space="preserve"> bu şartı sağlaması gerekmektedir. Yedekten programa eklenecek olanların ise hem başvuru tarihinde hem programa başlama tarihinde bu şartı sağlaması gerekmektedir. Yedek liste dışından programa eklenecek kişiler için bu şartın programa başlama tarihinde sağlanması gerekmektedir. </w:t>
      </w:r>
    </w:p>
    <w:p w14:paraId="7981D309" w14:textId="73C565E6"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 xml:space="preserve">f) Başvuru tarihi itibarıyla 5510 sayılı Kanunun 5 inci maddesi kapsamında sigortalı olarak bildirilmemiş olmak veya sigortalı sayılmamak: Kişinin yalnızca başvuru yaptığı tarihte anılan madde kapsamında sigortalı sayılmamasını ifade eder. Başvuranın programa katılımcı olarak seçilmesi durumunda program </w:t>
      </w:r>
      <w:r w:rsidR="00063455">
        <w:rPr>
          <w:rFonts w:ascii="Times New Roman" w:hAnsi="Times New Roman" w:cs="Times New Roman"/>
          <w:sz w:val="24"/>
          <w:szCs w:val="24"/>
        </w:rPr>
        <w:t xml:space="preserve">başlangıç tarihinde </w:t>
      </w:r>
      <w:r>
        <w:rPr>
          <w:rFonts w:ascii="Times New Roman" w:hAnsi="Times New Roman" w:cs="Times New Roman"/>
          <w:sz w:val="24"/>
          <w:szCs w:val="24"/>
        </w:rPr>
        <w:t xml:space="preserve">ve program devam süresince bu şartı sağlaması gerekmektedir. Yedekten programa eklenecek olanların ise hem başvuru tarihinde hem programa başlama tarihinde hem de programa devam süresince bu şartı sağlaması gerekmektedir. Yedek liste dışından programa eklenecek kişiler için bu şartın kişinin programa başlama tarihinde ve programa devam süresince sağlaması gerekmektedir. </w:t>
      </w:r>
    </w:p>
    <w:p w14:paraId="0489FFBA" w14:textId="245C1178"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 xml:space="preserve">g) </w:t>
      </w:r>
      <w:r w:rsidR="00A62B76" w:rsidRPr="00A62B76">
        <w:rPr>
          <w:rFonts w:ascii="Times New Roman" w:eastAsia="Times New Roman" w:hAnsi="Times New Roman" w:cs="Times New Roman"/>
          <w:b/>
          <w:sz w:val="24"/>
          <w:szCs w:val="24"/>
          <w:lang w:eastAsia="tr-TR"/>
        </w:rPr>
        <w:t xml:space="preserve">(Değişik: </w:t>
      </w:r>
      <w:r w:rsidR="00EB66DE">
        <w:rPr>
          <w:rFonts w:ascii="Times New Roman" w:eastAsia="Times New Roman" w:hAnsi="Times New Roman" w:cs="Times New Roman"/>
          <w:b/>
          <w:sz w:val="24"/>
          <w:szCs w:val="24"/>
          <w:lang w:eastAsia="tr-TR"/>
        </w:rPr>
        <w:t>19/02/2025 tarihli ve 17699475 sayılı Genel Müdür Onayı</w:t>
      </w:r>
      <w:r w:rsidR="00084247">
        <w:rPr>
          <w:rFonts w:ascii="Times New Roman" w:eastAsia="Times New Roman" w:hAnsi="Times New Roman" w:cs="Times New Roman"/>
          <w:b/>
          <w:sz w:val="24"/>
          <w:szCs w:val="24"/>
          <w:lang w:eastAsia="tr-TR"/>
        </w:rPr>
        <w:t>)</w:t>
      </w:r>
      <w:r w:rsidR="00084247" w:rsidRPr="00084247">
        <w:t xml:space="preserve"> </w:t>
      </w:r>
      <w:r w:rsidR="00084247" w:rsidRPr="00084247">
        <w:rPr>
          <w:rFonts w:ascii="Times New Roman" w:eastAsia="Times New Roman" w:hAnsi="Times New Roman" w:cs="Times New Roman"/>
          <w:sz w:val="24"/>
          <w:szCs w:val="24"/>
          <w:lang w:eastAsia="tr-TR"/>
        </w:rPr>
        <w:t>Hane gelir şartını sağlamak:</w:t>
      </w:r>
      <w:r w:rsidR="00084247" w:rsidRPr="00084247">
        <w:rPr>
          <w:rFonts w:ascii="Times New Roman" w:eastAsia="Times New Roman" w:hAnsi="Times New Roman" w:cs="Times New Roman"/>
          <w:b/>
          <w:sz w:val="24"/>
          <w:szCs w:val="24"/>
          <w:lang w:eastAsia="tr-TR"/>
        </w:rPr>
        <w:t xml:space="preserve"> </w:t>
      </w:r>
      <w:r w:rsidR="00084247" w:rsidRPr="00084247">
        <w:rPr>
          <w:rFonts w:ascii="Times New Roman" w:eastAsia="Times New Roman" w:hAnsi="Times New Roman" w:cs="Times New Roman"/>
          <w:sz w:val="24"/>
          <w:szCs w:val="24"/>
          <w:lang w:eastAsia="tr-TR"/>
        </w:rPr>
        <w:t>Başvuru tarihindeki AKS’ye göre aynı adreste ikamet edenlerin, programa başlangıç tarihi dikkate alınarak ulaşılabilen en yakın döneme ait gelir getirici bir işte çalışma sonucu elde ettikleri aylık toplam kazançlarının asgari ücret tespit komisyonu tarafından belirlenen bir aylık asgari ücretin net tutarının üç (3) katını aşması halinde söz konusu adreste ikamet eden kişiler programa katılamaz. Bu şart Genelgenin 9 uncu maddesinin ikinci fıkrası kapsamında programa eklenecek öğrenciler için de aranır. Ancak yerleşim yeri adresi veya diğer adres bilgisi yurtlar ve sığınma evleri ve benzeri toplu yaşam alanları olanlar ile 8/03/2012 tarihli ve 6284 sayılı Ailenin Korunması ve Kadına Karşı Şiddetin Önlenmesine Dair Kanun kapsamında kimlik bilgileri gizlenenler için hane gelir şartı aranmaz</w:t>
      </w:r>
      <w:r w:rsidRPr="00084247">
        <w:rPr>
          <w:rFonts w:ascii="Times New Roman" w:hAnsi="Times New Roman" w:cs="Times New Roman"/>
          <w:sz w:val="24"/>
          <w:szCs w:val="24"/>
        </w:rPr>
        <w:t>.</w:t>
      </w:r>
      <w:r w:rsidR="00084247">
        <w:rPr>
          <w:rStyle w:val="DipnotBavurusu"/>
          <w:rFonts w:ascii="Times New Roman" w:hAnsi="Times New Roman" w:cs="Times New Roman"/>
          <w:sz w:val="24"/>
          <w:szCs w:val="24"/>
        </w:rPr>
        <w:footnoteReference w:id="2"/>
      </w:r>
    </w:p>
    <w:p w14:paraId="3D2434FF"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ğ) Kurum tarafından sunulan aktif işgücü veya işsizlik sigortası programlarının yararlanıcısı olmamak: Kurum tarafından sunulan aktif veya işsizlik sigortası programlarından yararlananlar programlara başvuru yapamayacağı gibi katılımcı da olamazlar. Programa devam ederken Kurum tarafından sunulan aktif işgücü veya işsizlik sigortası programlarının yararlanıcısı olduğu tespit edilenlerin programdan mazeretsiz nedenle ayrılışı yapılır.</w:t>
      </w:r>
    </w:p>
    <w:p w14:paraId="3111FDD8" w14:textId="7800A406"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sz w:val="24"/>
          <w:szCs w:val="24"/>
        </w:rPr>
        <w:t xml:space="preserve"> </w:t>
      </w:r>
      <w:r w:rsidR="00084247" w:rsidRPr="00A62B76">
        <w:rPr>
          <w:rFonts w:ascii="Times New Roman" w:eastAsia="Times New Roman" w:hAnsi="Times New Roman" w:cs="Times New Roman"/>
          <w:b/>
          <w:sz w:val="24"/>
          <w:szCs w:val="24"/>
          <w:lang w:eastAsia="tr-TR"/>
        </w:rPr>
        <w:t xml:space="preserve">(Değişik: </w:t>
      </w:r>
      <w:r w:rsidR="00EB66DE">
        <w:rPr>
          <w:rFonts w:ascii="Times New Roman" w:eastAsia="Times New Roman" w:hAnsi="Times New Roman" w:cs="Times New Roman"/>
          <w:b/>
          <w:sz w:val="24"/>
          <w:szCs w:val="24"/>
          <w:lang w:eastAsia="tr-TR"/>
        </w:rPr>
        <w:t>19/02/2025 tarihli ve 17699475 sayılı Genel Müdür Onayı</w:t>
      </w:r>
      <w:r w:rsidR="00084247">
        <w:rPr>
          <w:rFonts w:ascii="Times New Roman" w:eastAsia="Times New Roman" w:hAnsi="Times New Roman" w:cs="Times New Roman"/>
          <w:b/>
          <w:sz w:val="24"/>
          <w:szCs w:val="24"/>
          <w:lang w:eastAsia="tr-TR"/>
        </w:rPr>
        <w:t xml:space="preserve">) </w:t>
      </w:r>
      <w:r w:rsidR="00084247" w:rsidRPr="001C6412">
        <w:rPr>
          <w:rStyle w:val="Gl"/>
          <w:color w:val="000000"/>
          <w:szCs w:val="24"/>
        </w:rPr>
        <w:t xml:space="preserve">Hane gelir kontrolü, </w:t>
      </w:r>
      <w:r w:rsidR="00084247">
        <w:rPr>
          <w:rStyle w:val="Gl"/>
          <w:color w:val="000000"/>
          <w:szCs w:val="24"/>
        </w:rPr>
        <w:t>program</w:t>
      </w:r>
      <w:r w:rsidR="00084247" w:rsidRPr="001C6412">
        <w:rPr>
          <w:rStyle w:val="Gl"/>
          <w:color w:val="000000"/>
          <w:szCs w:val="24"/>
        </w:rPr>
        <w:t xml:space="preserve"> başlangıç tarihi itibarıyla ulaşılabilen en yakın dönemdeki belgelendirilebilen gelirler üzeri</w:t>
      </w:r>
      <w:r w:rsidR="00084247">
        <w:rPr>
          <w:rStyle w:val="Gl"/>
          <w:color w:val="000000"/>
          <w:szCs w:val="24"/>
        </w:rPr>
        <w:t xml:space="preserve">nden kişinin başvuru </w:t>
      </w:r>
      <w:r w:rsidR="00084247" w:rsidRPr="00084247">
        <w:rPr>
          <w:rStyle w:val="Stil2"/>
          <w:b w:val="0"/>
          <w:color w:val="auto"/>
        </w:rPr>
        <w:t>yaptığı tarihte</w:t>
      </w:r>
      <w:r w:rsidR="00084247" w:rsidRPr="00084247">
        <w:rPr>
          <w:rStyle w:val="Gl"/>
          <w:szCs w:val="24"/>
        </w:rPr>
        <w:t xml:space="preserve"> </w:t>
      </w:r>
      <w:r w:rsidR="00084247" w:rsidRPr="00084247">
        <w:rPr>
          <w:rStyle w:val="Stil2"/>
          <w:b w:val="0"/>
          <w:color w:val="auto"/>
        </w:rPr>
        <w:t>yerleşim yeri adresinde</w:t>
      </w:r>
      <w:r w:rsidR="00084247" w:rsidRPr="00084247">
        <w:rPr>
          <w:rStyle w:val="Gl"/>
          <w:szCs w:val="24"/>
        </w:rPr>
        <w:t xml:space="preserve"> </w:t>
      </w:r>
      <w:r w:rsidR="00084247" w:rsidRPr="001C6412">
        <w:rPr>
          <w:rStyle w:val="Gl"/>
          <w:color w:val="000000"/>
          <w:szCs w:val="24"/>
        </w:rPr>
        <w:t>yer alanlar için program başlangıcında bir defa yapılır. Ayrıca yedekten veya yedek listenin bitmesi durumunda yedek liste dışından yapılan eklemelerde kişinin programa eklendiği tarih itibarıyla bir defa yapılır ve bu kontrol, kişinin programa eklenme tarihindeki asgari ücret düzeyi esas alınarak yapılır.</w:t>
      </w:r>
      <w:r w:rsidR="00084247">
        <w:rPr>
          <w:rStyle w:val="Gl"/>
          <w:color w:val="000000"/>
          <w:szCs w:val="24"/>
        </w:rPr>
        <w:t xml:space="preserve"> </w:t>
      </w:r>
      <w:r w:rsidR="00084247">
        <w:rPr>
          <w:rStyle w:val="DipnotBavurusu"/>
          <w:rFonts w:ascii="Times New Roman" w:hAnsi="Times New Roman" w:cs="Times New Roman"/>
          <w:sz w:val="24"/>
          <w:szCs w:val="24"/>
        </w:rPr>
        <w:footnoteReference w:id="3"/>
      </w:r>
    </w:p>
    <w:p w14:paraId="1A440DD4"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lastRenderedPageBreak/>
        <w:t>5.</w:t>
      </w:r>
      <w:r>
        <w:rPr>
          <w:rFonts w:ascii="Times New Roman" w:hAnsi="Times New Roman" w:cs="Times New Roman"/>
          <w:sz w:val="24"/>
          <w:szCs w:val="24"/>
        </w:rPr>
        <w:t xml:space="preserve"> Terör örgütlerine veya Devletin millî güvenliğine karşı faaliyette bulunduğuna karar verilen yapı, oluşum veya gruplara üyeliği, mensubiyeti veya iltisakı yahut bunlarla irtibatı olan kişiler programa katılamaz. Programa katılıp bu durumu sonradan tespit edilenlerin programdan çıkışı verilir.</w:t>
      </w:r>
    </w:p>
    <w:p w14:paraId="3FD346FF" w14:textId="75427232"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6.</w:t>
      </w:r>
      <w:r>
        <w:rPr>
          <w:rFonts w:ascii="Times New Roman" w:hAnsi="Times New Roman" w:cs="Times New Roman"/>
          <w:sz w:val="24"/>
          <w:szCs w:val="24"/>
        </w:rPr>
        <w:t xml:space="preserve"> Yönetmelik</w:t>
      </w:r>
      <w:r w:rsidR="008C4B09">
        <w:rPr>
          <w:rFonts w:ascii="Times New Roman" w:hAnsi="Times New Roman" w:cs="Times New Roman"/>
          <w:sz w:val="24"/>
          <w:szCs w:val="24"/>
        </w:rPr>
        <w:t>,</w:t>
      </w:r>
      <w:r w:rsidR="00251838">
        <w:rPr>
          <w:rFonts w:ascii="Times New Roman" w:hAnsi="Times New Roman" w:cs="Times New Roman"/>
          <w:sz w:val="24"/>
          <w:szCs w:val="24"/>
        </w:rPr>
        <w:t xml:space="preserve"> </w:t>
      </w:r>
      <w:r w:rsidR="008C4B09">
        <w:rPr>
          <w:rFonts w:ascii="Times New Roman" w:hAnsi="Times New Roman" w:cs="Times New Roman"/>
          <w:sz w:val="24"/>
          <w:szCs w:val="24"/>
        </w:rPr>
        <w:t>İŞKUR Gençlik Programının Yürütülmesine İlişkin Usul ve Esaslar Hakkında Genelge</w:t>
      </w:r>
      <w:r w:rsidR="008C4B09" w:rsidDel="008C4B09">
        <w:rPr>
          <w:rFonts w:ascii="Times New Roman" w:hAnsi="Times New Roman" w:cs="Times New Roman"/>
          <w:sz w:val="24"/>
          <w:szCs w:val="24"/>
        </w:rPr>
        <w:t xml:space="preserve"> </w:t>
      </w:r>
      <w:r w:rsidR="008C4B09">
        <w:rPr>
          <w:rFonts w:ascii="Times New Roman" w:hAnsi="Times New Roman" w:cs="Times New Roman"/>
          <w:sz w:val="24"/>
          <w:szCs w:val="24"/>
        </w:rPr>
        <w:t>ve</w:t>
      </w:r>
      <w:r>
        <w:rPr>
          <w:rFonts w:ascii="Times New Roman" w:hAnsi="Times New Roman" w:cs="Times New Roman"/>
          <w:sz w:val="24"/>
          <w:szCs w:val="24"/>
        </w:rPr>
        <w:t xml:space="preserve"> İşgücü Uyum Programının Yürütülmesine İlişkin Usul ve Esaslar Hakkında Genelge</w:t>
      </w:r>
      <w:r w:rsidR="00251838">
        <w:rPr>
          <w:rFonts w:ascii="Times New Roman" w:hAnsi="Times New Roman" w:cs="Times New Roman"/>
          <w:sz w:val="24"/>
          <w:szCs w:val="24"/>
        </w:rPr>
        <w:t xml:space="preserve"> </w:t>
      </w:r>
      <w:r>
        <w:rPr>
          <w:rFonts w:ascii="Times New Roman" w:hAnsi="Times New Roman" w:cs="Times New Roman"/>
          <w:sz w:val="24"/>
          <w:szCs w:val="24"/>
        </w:rPr>
        <w:t xml:space="preserve">ile belirlenen uyulmakla yükümlü olunan hususları taşımadığı/ihlal ettiği belirlenen katılımcıların tespit tarihinden itibaren program ile ilişiği kesilerek, Yönetmeliğin 17 nci maddesinin dördüncü fıkrasına göre haklarında işlem yapılır. Yönetmeliğin 7 nci maddesinde ve Genelgelerin ilgili maddelerinde yer alan başvuru ve katılım şartları ve eklerinde belirlenen diğer tüm şartlara ilişkin bilgi ve belge kontrolünden yüklenici sorumludur. Yönetmeliğin 7 nci maddesinde yer alan katılım şartları ve ilgili mevzuatta belirlenen diğer tüm şartlara ilişkin bilgi ve belge kontrolünden yüklenici sorumludur. Yüklenici tarafından söz konusu bilgi ve belge kontrol yükümlülüğünün yerine getirilmesi amacıyla katılımcılardan katılım şartlarına yönelik belge talep edilebilir. </w:t>
      </w:r>
    </w:p>
    <w:p w14:paraId="27577B55"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7</w:t>
      </w:r>
      <w:r>
        <w:rPr>
          <w:rFonts w:ascii="Times New Roman" w:hAnsi="Times New Roman" w:cs="Times New Roman"/>
          <w:sz w:val="24"/>
          <w:szCs w:val="24"/>
        </w:rPr>
        <w:t xml:space="preserve">. Bir katılımcı, Yönetmelik kapsamında düzenlenen programlardan toplamda en fazla 140 fiili gün yararlanabilir. </w:t>
      </w:r>
    </w:p>
    <w:p w14:paraId="6223256C"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8.</w:t>
      </w:r>
      <w:r>
        <w:rPr>
          <w:rFonts w:ascii="Times New Roman" w:hAnsi="Times New Roman" w:cs="Times New Roman"/>
          <w:sz w:val="24"/>
          <w:szCs w:val="24"/>
        </w:rPr>
        <w:t xml:space="preserve"> Mazeretsiz olarak programdan ayrılanlar,  kendi kusuru nedeniyle ilişiği kesilenler veya yararlandığı program bittikten sonra Kurum tarafından niteliklerine uygun bulunan en az iki iş teklifini mazeretsiz olarak kabul etmeyenler son yararlanma tarihi üzerinden on iki ay geçmedikçe Yönetmelik kapsamında düzenlenen programlardan yararlanamaz. </w:t>
      </w:r>
    </w:p>
    <w:p w14:paraId="795F8D40"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9.</w:t>
      </w:r>
      <w:r>
        <w:rPr>
          <w:rFonts w:ascii="Times New Roman" w:hAnsi="Times New Roman" w:cs="Times New Roman"/>
          <w:sz w:val="24"/>
          <w:szCs w:val="24"/>
        </w:rPr>
        <w:t xml:space="preserve"> Bir programdan mazeretsiz haller dışında ayrılan kişiler katılım şartlarını sağlamak kaydıyla yeni bir programa başvuru yapabilir veya katılımcı olarak eklenebilir. Bu kişilere yönelik olarak bir bekleme süresi aranmaz.</w:t>
      </w:r>
    </w:p>
    <w:p w14:paraId="61BADB77"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10.</w:t>
      </w:r>
      <w:r>
        <w:rPr>
          <w:rFonts w:ascii="Times New Roman" w:hAnsi="Times New Roman" w:cs="Times New Roman"/>
          <w:sz w:val="24"/>
          <w:szCs w:val="24"/>
        </w:rPr>
        <w:t xml:space="preserve"> Devam ettiği bir programdan mazeretli ya da mazeretsiz ilişiği kesilen katılımcı aynı programa tekrar katılamaz.</w:t>
      </w:r>
    </w:p>
    <w:p w14:paraId="588250F3"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 xml:space="preserve">11. </w:t>
      </w:r>
      <w:r>
        <w:rPr>
          <w:rFonts w:ascii="Times New Roman" w:hAnsi="Times New Roman" w:cs="Times New Roman"/>
          <w:sz w:val="24"/>
          <w:szCs w:val="24"/>
        </w:rPr>
        <w:t xml:space="preserve">Sadece aşağıdaki durumlar programdan ayrılma için mazeret sayılacak, bunlar dışındaki ayrılma halleri ya da devamsızlık vb. gibi katılımcının kendi kusuru nedeniyle ilişiğinin kesilmesi halleri mazeret olarak kabul edilmeyecektir. </w:t>
      </w:r>
    </w:p>
    <w:p w14:paraId="1A6869A0"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 xml:space="preserve">a) Katılımcının bir işe girdiği gerekçesine dayanarak programdan ayrılmak üzere yazılı talepte bulunması ve bunu belgelendirmesi halinde,  </w:t>
      </w:r>
    </w:p>
    <w:p w14:paraId="32A8CF74"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b) Sağlık raporu ile belgelenen ve Yönetmelik ile belirlenen izin süresini aşan hastalık hali ile birinci derece yakınlarına ve eşine refakat etmesi halinde,</w:t>
      </w:r>
    </w:p>
    <w:p w14:paraId="112B750D"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c) Yönetmelik ile belirlenen izin süresini aşacak şekilde programa katılımında sakınca görüldüğünün sağlık raporu ile belgelendirilmesi halinde,</w:t>
      </w:r>
    </w:p>
    <w:p w14:paraId="4B363A61"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ç) Programa katılmasının ya da devam etmesinin bedenen veya ruhen uygun olmadığının sağlık raporu ile belgelendirilmesi halinde,</w:t>
      </w:r>
    </w:p>
    <w:p w14:paraId="7A6A8017"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d) Yetkili makamlarca verilen belgelerle ispat edilen Yönetmelik ile belirlenen izin süresini aşan gözaltı, tutukluluk ve hükümlülük hallerinde,</w:t>
      </w:r>
    </w:p>
    <w:p w14:paraId="62C0DEED"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e) Katılımcı olarak belirlendiği bir programda, kişinin Katılımcı Taahhütnamesini imzalamaması halinde,</w:t>
      </w:r>
    </w:p>
    <w:p w14:paraId="1C350B95"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f) Yüklenici kurumun bilgisi dahilinde yapılan devamsızlıkların Yönetmelik ile belirlenen izin süresini aşması halinde,</w:t>
      </w:r>
    </w:p>
    <w:p w14:paraId="3A0A12AB"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g) Yetkili makamlarca verilen belgelerle ispat edilen iller arası ikametgâh değişikliği halinde,</w:t>
      </w:r>
    </w:p>
    <w:p w14:paraId="2F7B0529"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ğ) 25/06/2019 tarihli ve 7179 sayılı Askeralma Kanunu kapsamında programdan zorunlu askerlik hizmetini gerçekleştirmek için sevk tarihi itibarıyla ayrılması halinde,</w:t>
      </w:r>
    </w:p>
    <w:p w14:paraId="1D81C3F9"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lastRenderedPageBreak/>
        <w:t>h) Yetkili makamlarca verilen belgelerle ispat edilen ve Yönetmelik ile belirlenen izin süresini aşacak şekilde katılımcının programa katılımını engelleyen hallerde,</w:t>
      </w:r>
    </w:p>
    <w:p w14:paraId="1647E547"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ı) Katılımcının niteliklerinin programa uygun olmadığının yüklenici veya il müdürlüğü tarafından tespit edilmesi halinde.</w:t>
      </w:r>
    </w:p>
    <w:p w14:paraId="5F3382A6"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 xml:space="preserve">12. </w:t>
      </w:r>
      <w:r>
        <w:rPr>
          <w:rFonts w:ascii="Times New Roman" w:hAnsi="Times New Roman" w:cs="Times New Roman"/>
          <w:sz w:val="24"/>
          <w:szCs w:val="24"/>
        </w:rPr>
        <w:t>Program bittikten sonra Kurum tarafından teklif edilen ve niteliklerine uygun en az iki işi mazeretsiz olarak kabul etmeyenlerin tespitinde, katılımcıdan sorumlu olan İş ve Meslek Danışmanının yazılı bildirimleri ya da sistem üzerindeki kayıtları esas alınacaktır. Kurum tarafından teklif edilen bir işi kabul eden ya da kendi imkânıyla bir işe girdiği SGK kayıtlarından tespit edilen katılımcılar için iki iş teklifinin süresinin hesaplanması son girmiş olduğu işten sonra yeniden başlar. Teklif edilen işin, kişinin niteliklerine uygun iş sayılması için aşağıdaki kriterleri taşıması gereklidir:</w:t>
      </w:r>
    </w:p>
    <w:p w14:paraId="5627FA70"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a) Kişinin mesleğine, eğitim durumuna, yaşına, cinsiyetine, fizik ve sağlık durumuna uygunluk,</w:t>
      </w:r>
    </w:p>
    <w:p w14:paraId="56BF7640"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b) Çalışma koşulları itibarıyla, iş hukukunda belirlenmiş olan hükümlere uygunluk (en az asgari ücret verilmesi, günlük ve/veya haftalık çalışma süresinin aşılmaması, fazla çalışma ücreti, yıllık ücretli izin vb.),</w:t>
      </w:r>
    </w:p>
    <w:p w14:paraId="0A284DBE"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c) Kişinin ikamet ettiği yerin belediye mücavir alanı sınırlarında bir iş olması,</w:t>
      </w:r>
    </w:p>
    <w:p w14:paraId="473B395B"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ç) Teklif edilen işin yapılacağı işyerinden, kişinin 22/5/2003 tarihli ve 4857 sayılı İş Kanununun 24/II maddesinde belirtildiği gibi haklı sebeple ayrılmamış olması.</w:t>
      </w:r>
    </w:p>
    <w:p w14:paraId="46142EE7"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13.</w:t>
      </w:r>
      <w:r>
        <w:rPr>
          <w:rFonts w:ascii="Times New Roman" w:hAnsi="Times New Roman" w:cs="Times New Roman"/>
          <w:sz w:val="24"/>
          <w:szCs w:val="24"/>
        </w:rPr>
        <w:t xml:space="preserve"> Katılımcıların programa devamı zorunludur. Katılımcılar yükleniciye bilgi vermek ve onay almak kaydıyla; katılım günü olarak belirlenen günler için program süresinin 6 aya kadar olması durumunda 7, daha uzun süreli olması durumunda ise 10 güne kadar izin kullanabilir. İzin kullanılan dönemde katılımcıya herhangi bir ödeme yapılmaz ve SGK bildirimi de devamsızlıklar düşüldükten sonra kalan süre üzerinden yapılır. İznin kullanımı için, izin dilekçesinin yükleniciye onaylatılması gerekmekte olup eğitim günlerine denk gelen izin talepleri dışında dilekçede mazeret bildirilmesi zorunlu değildir.</w:t>
      </w:r>
    </w:p>
    <w:p w14:paraId="0F581B67"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14.</w:t>
      </w:r>
      <w:r>
        <w:rPr>
          <w:rFonts w:ascii="Times New Roman" w:hAnsi="Times New Roman" w:cs="Times New Roman"/>
          <w:sz w:val="24"/>
          <w:szCs w:val="24"/>
        </w:rPr>
        <w:t xml:space="preserve"> Sağlık sorunları, evlenme, doğum ve birinci derece yakınlarının vefatı ve benzeri durumlar da izin süresi kapsamında değerlendirilir. Bu kapsamda kullanılacak izinlerde mazeret durumunun belgelendirilmesi şarttır. Ancak kamu düzenini ve programın sürdürülebilirliğini etkileyecek salgın, olağanüstü hal, seferberlik halleri ve benzeri durumlar nedeniyle yaşanacak devamsızlıkların izin süresi kapsamında değerlendirilip değerlendirilemeyeceğine Genel Müdürlük karar verir. </w:t>
      </w:r>
    </w:p>
    <w:p w14:paraId="421FFCD5"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15.</w:t>
      </w:r>
      <w:r>
        <w:rPr>
          <w:rFonts w:ascii="Times New Roman" w:hAnsi="Times New Roman" w:cs="Times New Roman"/>
          <w:sz w:val="24"/>
          <w:szCs w:val="24"/>
        </w:rPr>
        <w:t xml:space="preserve"> 5510 sayılı Kanuna göre iş kazası ve meslek hastalığı kapsamına giren sağlık sorunları hariç, herhangi bir nedenle Yönetmelik ile belirlenen izin sürelerinin aşılması halinde, yüklenici tarafından katılımcının ilişiği kesilerek İl Müdürlüğüne bildirilir.</w:t>
      </w:r>
    </w:p>
    <w:p w14:paraId="60335CFB"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16.</w:t>
      </w:r>
      <w:r>
        <w:rPr>
          <w:rFonts w:ascii="Times New Roman" w:hAnsi="Times New Roman" w:cs="Times New Roman"/>
          <w:sz w:val="24"/>
          <w:szCs w:val="24"/>
        </w:rPr>
        <w:t xml:space="preserve"> Katılımcıların yüklenicinin bilgi ve onayı olmadan ya da belgeye dayalı mücbir nedenleri olmadan bir gün bile devamsızlık yapmaları durumunda programdan ilişikleri kesilerek il müdürlüğüne bildirilir.</w:t>
      </w:r>
    </w:p>
    <w:p w14:paraId="2D82EEB6"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17</w:t>
      </w:r>
      <w:r>
        <w:rPr>
          <w:rFonts w:ascii="Times New Roman" w:hAnsi="Times New Roman" w:cs="Times New Roman"/>
          <w:sz w:val="24"/>
          <w:szCs w:val="24"/>
        </w:rPr>
        <w:t xml:space="preserve">. Programa katılmaya hak kazanan katılımcının programa başladığı ilk fiili gün katılım sağlamadan ayrılması halinde, herhangi bir ödeme yapılmaz. </w:t>
      </w:r>
    </w:p>
    <w:p w14:paraId="130C9AAE"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18.</w:t>
      </w:r>
      <w:r>
        <w:rPr>
          <w:rFonts w:ascii="Times New Roman" w:hAnsi="Times New Roman" w:cs="Times New Roman"/>
          <w:sz w:val="24"/>
          <w:szCs w:val="24"/>
        </w:rPr>
        <w:t xml:space="preserve">  Her katılımcı devam ettiği günler için Devam Kontrol Çizelgesine imza atmakla yükümlüdür.</w:t>
      </w:r>
    </w:p>
    <w:p w14:paraId="6596C187"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19.</w:t>
      </w:r>
      <w:r>
        <w:rPr>
          <w:rFonts w:ascii="Times New Roman" w:hAnsi="Times New Roman" w:cs="Times New Roman"/>
          <w:sz w:val="24"/>
          <w:szCs w:val="24"/>
        </w:rPr>
        <w:t xml:space="preserve"> Kurum tarafından sunulan hizmetlerin geliştirilmesinde katılımcıların da görüşlerinin alınması amacıyla, Kurum’dan alınan hizmetlerle ilgili her türlü şikayet, eleştiri ve önerilerin Kurum’a iletilmesi önem arz etmektedir. Ayrıca Kurum personeli ihtiyaç hâlinde katılımcılarla temas kurarak görüşlerini alabilecektir. Bu nedenle Kurum kayıtlarındaki iletişim bilgilerinin katılımcılar tarafından güncel tutulması gerekmektedir.</w:t>
      </w:r>
    </w:p>
    <w:p w14:paraId="638B3A59" w14:textId="77777777" w:rsidR="00135526" w:rsidRDefault="00135526" w:rsidP="00135526">
      <w:pPr>
        <w:jc w:val="both"/>
        <w:rPr>
          <w:rFonts w:ascii="Times New Roman" w:hAnsi="Times New Roman" w:cs="Times New Roman"/>
          <w:sz w:val="24"/>
          <w:szCs w:val="24"/>
        </w:rPr>
      </w:pPr>
      <w:r>
        <w:rPr>
          <w:rFonts w:ascii="Times New Roman" w:hAnsi="Times New Roman" w:cs="Times New Roman"/>
          <w:sz w:val="24"/>
          <w:szCs w:val="24"/>
        </w:rPr>
        <w:lastRenderedPageBreak/>
        <w:t>Yukarıda yer alan hususları ve yürürlükteki mevzuatta yer alan diğer hükümleri okuduğumu ve anladığımı, katılım koşullarını taşıdığımı, programın devamı sırasında belirlenen tüm kurallara uyacağımı, aksi yönde bir tespit olması durumunda da hakkımdaki yaptırımları kabul ettiğimi beyan ederim.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4729"/>
        <w:gridCol w:w="1654"/>
        <w:gridCol w:w="2112"/>
      </w:tblGrid>
      <w:tr w:rsidR="00135526" w14:paraId="59277770" w14:textId="77777777" w:rsidTr="00135526">
        <w:trPr>
          <w:trHeight w:val="340"/>
        </w:trPr>
        <w:tc>
          <w:tcPr>
            <w:tcW w:w="567" w:type="dxa"/>
            <w:tcBorders>
              <w:top w:val="single" w:sz="4" w:space="0" w:color="auto"/>
              <w:left w:val="single" w:sz="4" w:space="0" w:color="auto"/>
              <w:bottom w:val="single" w:sz="4" w:space="0" w:color="auto"/>
              <w:right w:val="single" w:sz="4" w:space="0" w:color="auto"/>
            </w:tcBorders>
            <w:hideMark/>
          </w:tcPr>
          <w:p w14:paraId="6F4A4E28"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Sıra</w:t>
            </w:r>
          </w:p>
        </w:tc>
        <w:tc>
          <w:tcPr>
            <w:tcW w:w="4729" w:type="dxa"/>
            <w:tcBorders>
              <w:top w:val="single" w:sz="4" w:space="0" w:color="auto"/>
              <w:left w:val="single" w:sz="4" w:space="0" w:color="auto"/>
              <w:bottom w:val="single" w:sz="4" w:space="0" w:color="auto"/>
              <w:right w:val="single" w:sz="4" w:space="0" w:color="auto"/>
            </w:tcBorders>
            <w:hideMark/>
          </w:tcPr>
          <w:p w14:paraId="10A54EF8"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Katılımcının Adı-Soyadı</w:t>
            </w:r>
          </w:p>
        </w:tc>
        <w:tc>
          <w:tcPr>
            <w:tcW w:w="1654" w:type="dxa"/>
            <w:tcBorders>
              <w:top w:val="single" w:sz="4" w:space="0" w:color="auto"/>
              <w:left w:val="single" w:sz="4" w:space="0" w:color="auto"/>
              <w:bottom w:val="single" w:sz="4" w:space="0" w:color="auto"/>
              <w:right w:val="single" w:sz="4" w:space="0" w:color="auto"/>
            </w:tcBorders>
            <w:hideMark/>
          </w:tcPr>
          <w:p w14:paraId="30D32C14"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Tarih</w:t>
            </w:r>
          </w:p>
        </w:tc>
        <w:tc>
          <w:tcPr>
            <w:tcW w:w="2112" w:type="dxa"/>
            <w:tcBorders>
              <w:top w:val="single" w:sz="4" w:space="0" w:color="auto"/>
              <w:left w:val="single" w:sz="4" w:space="0" w:color="auto"/>
              <w:bottom w:val="single" w:sz="4" w:space="0" w:color="auto"/>
              <w:right w:val="single" w:sz="4" w:space="0" w:color="auto"/>
            </w:tcBorders>
            <w:hideMark/>
          </w:tcPr>
          <w:p w14:paraId="304EC6A5"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 xml:space="preserve"> İmza</w:t>
            </w:r>
          </w:p>
        </w:tc>
      </w:tr>
      <w:tr w:rsidR="00135526" w14:paraId="610DEA13" w14:textId="77777777" w:rsidTr="00135526">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14:paraId="5A1DF92C"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p>
        </w:tc>
        <w:tc>
          <w:tcPr>
            <w:tcW w:w="4729" w:type="dxa"/>
            <w:tcBorders>
              <w:top w:val="single" w:sz="4" w:space="0" w:color="auto"/>
              <w:left w:val="single" w:sz="4" w:space="0" w:color="auto"/>
              <w:bottom w:val="single" w:sz="4" w:space="0" w:color="auto"/>
              <w:right w:val="single" w:sz="4" w:space="0" w:color="auto"/>
            </w:tcBorders>
            <w:vAlign w:val="center"/>
          </w:tcPr>
          <w:p w14:paraId="4AED05FE" w14:textId="77777777" w:rsidR="00135526" w:rsidRDefault="00135526">
            <w:pPr>
              <w:jc w:val="both"/>
              <w:rPr>
                <w:rFonts w:ascii="Times New Roman"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hideMark/>
          </w:tcPr>
          <w:p w14:paraId="020BC887" w14:textId="77777777" w:rsidR="00135526" w:rsidRDefault="00135526">
            <w:pPr>
              <w:jc w:val="both"/>
              <w:rPr>
                <w:rFonts w:ascii="Times New Roman" w:hAnsi="Times New Roman" w:cs="Times New Roman"/>
                <w:sz w:val="24"/>
                <w:szCs w:val="24"/>
              </w:rPr>
            </w:pPr>
            <w:r>
              <w:rPr>
                <w:rFonts w:ascii="Times New Roman" w:hAnsi="Times New Roman" w:cs="Times New Roman"/>
                <w:sz w:val="24"/>
                <w:szCs w:val="24"/>
              </w:rPr>
              <w:t>….../.…./20…..</w:t>
            </w:r>
          </w:p>
        </w:tc>
        <w:tc>
          <w:tcPr>
            <w:tcW w:w="2112" w:type="dxa"/>
            <w:tcBorders>
              <w:top w:val="single" w:sz="4" w:space="0" w:color="auto"/>
              <w:left w:val="single" w:sz="4" w:space="0" w:color="auto"/>
              <w:bottom w:val="single" w:sz="4" w:space="0" w:color="auto"/>
              <w:right w:val="single" w:sz="4" w:space="0" w:color="auto"/>
            </w:tcBorders>
            <w:vAlign w:val="center"/>
          </w:tcPr>
          <w:p w14:paraId="1918A20F" w14:textId="77777777" w:rsidR="00135526" w:rsidRDefault="00135526">
            <w:pPr>
              <w:jc w:val="both"/>
              <w:rPr>
                <w:rFonts w:ascii="Times New Roman" w:hAnsi="Times New Roman" w:cs="Times New Roman"/>
                <w:sz w:val="24"/>
                <w:szCs w:val="24"/>
              </w:rPr>
            </w:pPr>
          </w:p>
        </w:tc>
      </w:tr>
      <w:tr w:rsidR="00135526" w14:paraId="34431332" w14:textId="77777777" w:rsidTr="00135526">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14:paraId="6DD9B676"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p>
        </w:tc>
        <w:tc>
          <w:tcPr>
            <w:tcW w:w="4729" w:type="dxa"/>
            <w:tcBorders>
              <w:top w:val="single" w:sz="4" w:space="0" w:color="auto"/>
              <w:left w:val="single" w:sz="4" w:space="0" w:color="auto"/>
              <w:bottom w:val="single" w:sz="4" w:space="0" w:color="auto"/>
              <w:right w:val="single" w:sz="4" w:space="0" w:color="auto"/>
            </w:tcBorders>
            <w:vAlign w:val="center"/>
          </w:tcPr>
          <w:p w14:paraId="5439CBB8" w14:textId="77777777" w:rsidR="00135526" w:rsidRDefault="00135526">
            <w:pPr>
              <w:jc w:val="both"/>
              <w:rPr>
                <w:rFonts w:ascii="Times New Roman"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48493F9D" w14:textId="77777777" w:rsidR="00135526" w:rsidRDefault="00135526">
            <w:pPr>
              <w:jc w:val="both"/>
              <w:rPr>
                <w:rFonts w:ascii="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3D1A47D9" w14:textId="77777777" w:rsidR="00135526" w:rsidRDefault="00135526">
            <w:pPr>
              <w:jc w:val="both"/>
              <w:rPr>
                <w:rFonts w:ascii="Times New Roman" w:hAnsi="Times New Roman" w:cs="Times New Roman"/>
                <w:sz w:val="24"/>
                <w:szCs w:val="24"/>
              </w:rPr>
            </w:pPr>
          </w:p>
        </w:tc>
      </w:tr>
      <w:tr w:rsidR="00135526" w14:paraId="3935714F" w14:textId="77777777" w:rsidTr="00135526">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14:paraId="0C4423F5"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p>
        </w:tc>
        <w:tc>
          <w:tcPr>
            <w:tcW w:w="4729" w:type="dxa"/>
            <w:tcBorders>
              <w:top w:val="single" w:sz="4" w:space="0" w:color="auto"/>
              <w:left w:val="single" w:sz="4" w:space="0" w:color="auto"/>
              <w:bottom w:val="single" w:sz="4" w:space="0" w:color="auto"/>
              <w:right w:val="single" w:sz="4" w:space="0" w:color="auto"/>
            </w:tcBorders>
            <w:vAlign w:val="center"/>
          </w:tcPr>
          <w:p w14:paraId="2D2429B9" w14:textId="77777777" w:rsidR="00135526" w:rsidRDefault="00135526">
            <w:pPr>
              <w:jc w:val="both"/>
              <w:rPr>
                <w:rFonts w:ascii="Times New Roman"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5F616F21" w14:textId="77777777" w:rsidR="00135526" w:rsidRDefault="00135526">
            <w:pPr>
              <w:jc w:val="both"/>
              <w:rPr>
                <w:rFonts w:ascii="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37F1256C" w14:textId="77777777" w:rsidR="00135526" w:rsidRDefault="00135526">
            <w:pPr>
              <w:jc w:val="both"/>
              <w:rPr>
                <w:rFonts w:ascii="Times New Roman" w:hAnsi="Times New Roman" w:cs="Times New Roman"/>
                <w:sz w:val="24"/>
                <w:szCs w:val="24"/>
              </w:rPr>
            </w:pPr>
          </w:p>
        </w:tc>
      </w:tr>
      <w:tr w:rsidR="00135526" w14:paraId="4EB1588A" w14:textId="77777777" w:rsidTr="00135526">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14:paraId="5248ABB4"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p>
        </w:tc>
        <w:tc>
          <w:tcPr>
            <w:tcW w:w="4729" w:type="dxa"/>
            <w:tcBorders>
              <w:top w:val="single" w:sz="4" w:space="0" w:color="auto"/>
              <w:left w:val="single" w:sz="4" w:space="0" w:color="auto"/>
              <w:bottom w:val="single" w:sz="4" w:space="0" w:color="auto"/>
              <w:right w:val="single" w:sz="4" w:space="0" w:color="auto"/>
            </w:tcBorders>
            <w:vAlign w:val="center"/>
          </w:tcPr>
          <w:p w14:paraId="48F00796" w14:textId="77777777" w:rsidR="00135526" w:rsidRDefault="00135526">
            <w:pPr>
              <w:jc w:val="both"/>
              <w:rPr>
                <w:rFonts w:ascii="Times New Roman"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3B5FCE40" w14:textId="77777777" w:rsidR="00135526" w:rsidRDefault="00135526">
            <w:pPr>
              <w:jc w:val="both"/>
              <w:rPr>
                <w:rFonts w:ascii="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65782F09" w14:textId="77777777" w:rsidR="00135526" w:rsidRDefault="00135526">
            <w:pPr>
              <w:jc w:val="both"/>
              <w:rPr>
                <w:rFonts w:ascii="Times New Roman" w:hAnsi="Times New Roman" w:cs="Times New Roman"/>
                <w:sz w:val="24"/>
                <w:szCs w:val="24"/>
              </w:rPr>
            </w:pPr>
          </w:p>
        </w:tc>
      </w:tr>
      <w:tr w:rsidR="00135526" w14:paraId="3C42B7E9" w14:textId="77777777" w:rsidTr="00135526">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14:paraId="049E9209"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p>
        </w:tc>
        <w:tc>
          <w:tcPr>
            <w:tcW w:w="4729" w:type="dxa"/>
            <w:tcBorders>
              <w:top w:val="single" w:sz="4" w:space="0" w:color="auto"/>
              <w:left w:val="single" w:sz="4" w:space="0" w:color="auto"/>
              <w:bottom w:val="single" w:sz="4" w:space="0" w:color="auto"/>
              <w:right w:val="single" w:sz="4" w:space="0" w:color="auto"/>
            </w:tcBorders>
            <w:vAlign w:val="center"/>
          </w:tcPr>
          <w:p w14:paraId="525505F6" w14:textId="77777777" w:rsidR="00135526" w:rsidRDefault="00135526">
            <w:pPr>
              <w:jc w:val="both"/>
              <w:rPr>
                <w:rFonts w:ascii="Times New Roman"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22D28C08" w14:textId="77777777" w:rsidR="00135526" w:rsidRDefault="00135526">
            <w:pPr>
              <w:jc w:val="both"/>
              <w:rPr>
                <w:rFonts w:ascii="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0252C456" w14:textId="77777777" w:rsidR="00135526" w:rsidRDefault="00135526">
            <w:pPr>
              <w:jc w:val="both"/>
              <w:rPr>
                <w:rFonts w:ascii="Times New Roman" w:hAnsi="Times New Roman" w:cs="Times New Roman"/>
                <w:sz w:val="24"/>
                <w:szCs w:val="24"/>
              </w:rPr>
            </w:pPr>
          </w:p>
        </w:tc>
      </w:tr>
    </w:tbl>
    <w:p w14:paraId="669646FA"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ab/>
      </w:r>
    </w:p>
    <w:p w14:paraId="2E2DD3CA" w14:textId="77777777" w:rsidR="00135526" w:rsidRDefault="00135526" w:rsidP="00135526">
      <w:pPr>
        <w:jc w:val="both"/>
        <w:rPr>
          <w:rFonts w:ascii="Times New Roman" w:hAnsi="Times New Roman" w:cs="Times New Roman"/>
          <w:sz w:val="24"/>
          <w:szCs w:val="24"/>
        </w:rPr>
      </w:pPr>
      <w:r>
        <w:rPr>
          <w:rFonts w:ascii="Times New Roman" w:hAnsi="Times New Roman" w:cs="Times New Roman"/>
          <w:sz w:val="24"/>
          <w:szCs w:val="24"/>
        </w:rPr>
        <w:t>* İhtiyaca göre listedeki satırlar artırılabilir.</w:t>
      </w:r>
      <w:r>
        <w:rPr>
          <w:rFonts w:ascii="Times New Roman" w:hAnsi="Times New Roman" w:cs="Times New Roman"/>
          <w:sz w:val="24"/>
          <w:szCs w:val="24"/>
        </w:rPr>
        <w:tab/>
        <w:t xml:space="preserve"> </w:t>
      </w:r>
    </w:p>
    <w:p w14:paraId="2F22C699" w14:textId="55A415C7" w:rsidR="00135526" w:rsidRDefault="00135526" w:rsidP="00135526">
      <w:pPr>
        <w:pStyle w:val="Balk1"/>
        <w:spacing w:before="0" w:line="240" w:lineRule="auto"/>
        <w:ind w:firstLine="0"/>
      </w:pPr>
      <w:r>
        <w:t>EK-2:</w:t>
      </w:r>
      <w:r>
        <w:tab/>
      </w:r>
      <w:r w:rsidR="00251838">
        <w:t>İŞKUR Gençlik</w:t>
      </w:r>
      <w:r>
        <w:t xml:space="preserve"> Programı Yüklenici Sözleşmesi</w:t>
      </w:r>
    </w:p>
    <w:p w14:paraId="6429A9BB"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Bu sözleşme tip sözleşme niteliğinde olup, il müdürlüğü tarafından yürürlükteki mevzuat hükümlerini tam olarak karşılaması ve ilgili mevzuata aykırı hükümler barındırmaması kaydı ile değişiklik, ekleme ve çıkarma yapılabilir.</w:t>
      </w:r>
    </w:p>
    <w:p w14:paraId="2D615615"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Madde 1- Taraflar</w:t>
      </w:r>
    </w:p>
    <w:p w14:paraId="0A3033BB"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1.1.</w:t>
      </w:r>
      <w:r>
        <w:rPr>
          <w:rFonts w:ascii="Times New Roman" w:hAnsi="Times New Roman" w:cs="Times New Roman"/>
          <w:sz w:val="24"/>
          <w:szCs w:val="24"/>
        </w:rPr>
        <w:t xml:space="preserve"> İşbu sözleşmenin tarafları ................................................. Çalışma ve İş Kurumu İl Müdürlüğü ile …………………………………….................................................................................’dir. </w:t>
      </w:r>
    </w:p>
    <w:p w14:paraId="763D4713" w14:textId="77777777" w:rsidR="00135526" w:rsidRDefault="00135526" w:rsidP="00135526">
      <w:pPr>
        <w:jc w:val="both"/>
        <w:rPr>
          <w:rFonts w:ascii="Times New Roman" w:hAnsi="Times New Roman" w:cs="Times New Roman"/>
          <w:b/>
          <w:sz w:val="24"/>
          <w:szCs w:val="24"/>
        </w:rPr>
      </w:pPr>
      <w:r>
        <w:rPr>
          <w:rFonts w:ascii="Times New Roman" w:hAnsi="Times New Roman" w:cs="Times New Roman"/>
          <w:b/>
          <w:sz w:val="24"/>
          <w:szCs w:val="24"/>
        </w:rPr>
        <w:t xml:space="preserve">Madde 2-Taraflara ilişkin bilgiler </w:t>
      </w:r>
    </w:p>
    <w:p w14:paraId="27DCA24F" w14:textId="77777777" w:rsidR="00135526" w:rsidRDefault="00135526" w:rsidP="00135526">
      <w:pPr>
        <w:jc w:val="both"/>
        <w:rPr>
          <w:rFonts w:ascii="Times New Roman" w:hAnsi="Times New Roman" w:cs="Times New Roman"/>
          <w:sz w:val="24"/>
          <w:szCs w:val="24"/>
        </w:rPr>
      </w:pPr>
      <w:r>
        <w:rPr>
          <w:rFonts w:ascii="Times New Roman" w:hAnsi="Times New Roman" w:cs="Times New Roman"/>
          <w:b/>
          <w:sz w:val="24"/>
          <w:szCs w:val="24"/>
        </w:rPr>
        <w:t xml:space="preserve">2.1. </w:t>
      </w:r>
      <w:r>
        <w:rPr>
          <w:rFonts w:ascii="Times New Roman" w:hAnsi="Times New Roman" w:cs="Times New Roman"/>
          <w:sz w:val="24"/>
          <w:szCs w:val="24"/>
        </w:rPr>
        <w:t>Taraflara ilişkin bilgiler aşağıdadır.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1"/>
        <w:gridCol w:w="4207"/>
      </w:tblGrid>
      <w:tr w:rsidR="00135526" w14:paraId="27C74792" w14:textId="77777777" w:rsidTr="00135526">
        <w:tc>
          <w:tcPr>
            <w:tcW w:w="9062" w:type="dxa"/>
            <w:gridSpan w:val="2"/>
            <w:tcBorders>
              <w:top w:val="single" w:sz="4" w:space="0" w:color="auto"/>
              <w:left w:val="single" w:sz="4" w:space="0" w:color="auto"/>
              <w:bottom w:val="single" w:sz="4" w:space="0" w:color="auto"/>
              <w:right w:val="single" w:sz="4" w:space="0" w:color="auto"/>
            </w:tcBorders>
            <w:hideMark/>
          </w:tcPr>
          <w:p w14:paraId="564B74A8" w14:textId="77777777" w:rsidR="00135526" w:rsidRDefault="00135526">
            <w:pPr>
              <w:jc w:val="both"/>
              <w:rPr>
                <w:rFonts w:ascii="Times New Roman" w:hAnsi="Times New Roman" w:cs="Times New Roman"/>
                <w:b/>
                <w:bCs/>
                <w:sz w:val="24"/>
                <w:szCs w:val="24"/>
              </w:rPr>
            </w:pPr>
            <w:r>
              <w:rPr>
                <w:rFonts w:ascii="Times New Roman" w:hAnsi="Times New Roman" w:cs="Times New Roman"/>
                <w:b/>
                <w:bCs/>
                <w:sz w:val="24"/>
                <w:szCs w:val="24"/>
              </w:rPr>
              <w:t>İDARENİN</w:t>
            </w:r>
          </w:p>
        </w:tc>
      </w:tr>
      <w:tr w:rsidR="00135526" w14:paraId="6F88479D" w14:textId="77777777" w:rsidTr="00135526">
        <w:tc>
          <w:tcPr>
            <w:tcW w:w="4957" w:type="dxa"/>
            <w:tcBorders>
              <w:top w:val="single" w:sz="4" w:space="0" w:color="auto"/>
              <w:left w:val="single" w:sz="4" w:space="0" w:color="auto"/>
              <w:bottom w:val="single" w:sz="4" w:space="0" w:color="auto"/>
              <w:right w:val="single" w:sz="4" w:space="0" w:color="auto"/>
            </w:tcBorders>
            <w:hideMark/>
          </w:tcPr>
          <w:p w14:paraId="23116D27" w14:textId="77777777" w:rsidR="00135526" w:rsidRDefault="00135526">
            <w:pPr>
              <w:jc w:val="both"/>
              <w:rPr>
                <w:rFonts w:ascii="Times New Roman" w:hAnsi="Times New Roman" w:cs="Times New Roman"/>
                <w:bCs/>
                <w:sz w:val="24"/>
                <w:szCs w:val="24"/>
              </w:rPr>
            </w:pPr>
            <w:r>
              <w:rPr>
                <w:rFonts w:ascii="Times New Roman" w:hAnsi="Times New Roman" w:cs="Times New Roman"/>
                <w:sz w:val="24"/>
                <w:szCs w:val="24"/>
              </w:rPr>
              <w:t>Adı</w:t>
            </w:r>
          </w:p>
        </w:tc>
        <w:tc>
          <w:tcPr>
            <w:tcW w:w="4105" w:type="dxa"/>
            <w:tcBorders>
              <w:top w:val="single" w:sz="4" w:space="0" w:color="auto"/>
              <w:left w:val="single" w:sz="4" w:space="0" w:color="auto"/>
              <w:bottom w:val="single" w:sz="4" w:space="0" w:color="auto"/>
              <w:right w:val="single" w:sz="4" w:space="0" w:color="auto"/>
            </w:tcBorders>
          </w:tcPr>
          <w:p w14:paraId="6E954516" w14:textId="77777777" w:rsidR="00135526" w:rsidRDefault="00135526">
            <w:pPr>
              <w:jc w:val="both"/>
              <w:rPr>
                <w:rFonts w:ascii="Times New Roman" w:hAnsi="Times New Roman" w:cs="Times New Roman"/>
                <w:b/>
                <w:bCs/>
                <w:sz w:val="24"/>
                <w:szCs w:val="24"/>
              </w:rPr>
            </w:pPr>
          </w:p>
        </w:tc>
      </w:tr>
      <w:tr w:rsidR="00135526" w14:paraId="6D4B2CF0" w14:textId="77777777" w:rsidTr="00135526">
        <w:tc>
          <w:tcPr>
            <w:tcW w:w="4957" w:type="dxa"/>
            <w:tcBorders>
              <w:top w:val="single" w:sz="4" w:space="0" w:color="auto"/>
              <w:left w:val="single" w:sz="4" w:space="0" w:color="auto"/>
              <w:bottom w:val="single" w:sz="4" w:space="0" w:color="auto"/>
              <w:right w:val="single" w:sz="4" w:space="0" w:color="auto"/>
            </w:tcBorders>
            <w:hideMark/>
          </w:tcPr>
          <w:p w14:paraId="5A303E28" w14:textId="77777777" w:rsidR="00135526" w:rsidRDefault="00135526">
            <w:pPr>
              <w:jc w:val="both"/>
              <w:rPr>
                <w:rFonts w:ascii="Times New Roman" w:hAnsi="Times New Roman" w:cs="Times New Roman"/>
                <w:bCs/>
                <w:sz w:val="24"/>
                <w:szCs w:val="24"/>
              </w:rPr>
            </w:pPr>
            <w:r>
              <w:rPr>
                <w:rFonts w:ascii="Times New Roman" w:hAnsi="Times New Roman" w:cs="Times New Roman"/>
                <w:sz w:val="24"/>
                <w:szCs w:val="24"/>
              </w:rPr>
              <w:t>İdarenin tebligata esas adresi</w:t>
            </w:r>
          </w:p>
        </w:tc>
        <w:tc>
          <w:tcPr>
            <w:tcW w:w="4105" w:type="dxa"/>
            <w:tcBorders>
              <w:top w:val="single" w:sz="4" w:space="0" w:color="auto"/>
              <w:left w:val="single" w:sz="4" w:space="0" w:color="auto"/>
              <w:bottom w:val="single" w:sz="4" w:space="0" w:color="auto"/>
              <w:right w:val="single" w:sz="4" w:space="0" w:color="auto"/>
            </w:tcBorders>
          </w:tcPr>
          <w:p w14:paraId="07CD6292" w14:textId="77777777" w:rsidR="00135526" w:rsidRDefault="00135526">
            <w:pPr>
              <w:jc w:val="both"/>
              <w:rPr>
                <w:rFonts w:ascii="Times New Roman" w:hAnsi="Times New Roman" w:cs="Times New Roman"/>
                <w:b/>
                <w:bCs/>
                <w:sz w:val="24"/>
                <w:szCs w:val="24"/>
              </w:rPr>
            </w:pPr>
          </w:p>
        </w:tc>
      </w:tr>
      <w:tr w:rsidR="00135526" w14:paraId="76888FDD" w14:textId="77777777" w:rsidTr="00135526">
        <w:tc>
          <w:tcPr>
            <w:tcW w:w="4957" w:type="dxa"/>
            <w:tcBorders>
              <w:top w:val="single" w:sz="4" w:space="0" w:color="auto"/>
              <w:left w:val="single" w:sz="4" w:space="0" w:color="auto"/>
              <w:bottom w:val="single" w:sz="4" w:space="0" w:color="auto"/>
              <w:right w:val="single" w:sz="4" w:space="0" w:color="auto"/>
            </w:tcBorders>
            <w:hideMark/>
          </w:tcPr>
          <w:p w14:paraId="7807F256" w14:textId="77777777" w:rsidR="00135526" w:rsidRDefault="00135526">
            <w:pPr>
              <w:jc w:val="both"/>
              <w:rPr>
                <w:rFonts w:ascii="Times New Roman" w:hAnsi="Times New Roman" w:cs="Times New Roman"/>
                <w:bCs/>
                <w:sz w:val="24"/>
                <w:szCs w:val="24"/>
              </w:rPr>
            </w:pPr>
            <w:r>
              <w:rPr>
                <w:rFonts w:ascii="Times New Roman" w:hAnsi="Times New Roman" w:cs="Times New Roman"/>
                <w:sz w:val="24"/>
                <w:szCs w:val="24"/>
              </w:rPr>
              <w:t>Telefon numarası</w:t>
            </w:r>
          </w:p>
        </w:tc>
        <w:tc>
          <w:tcPr>
            <w:tcW w:w="4105" w:type="dxa"/>
            <w:tcBorders>
              <w:top w:val="single" w:sz="4" w:space="0" w:color="auto"/>
              <w:left w:val="single" w:sz="4" w:space="0" w:color="auto"/>
              <w:bottom w:val="single" w:sz="4" w:space="0" w:color="auto"/>
              <w:right w:val="single" w:sz="4" w:space="0" w:color="auto"/>
            </w:tcBorders>
          </w:tcPr>
          <w:p w14:paraId="63E8D6E2" w14:textId="77777777" w:rsidR="00135526" w:rsidRDefault="00135526">
            <w:pPr>
              <w:jc w:val="both"/>
              <w:rPr>
                <w:rFonts w:ascii="Times New Roman" w:hAnsi="Times New Roman" w:cs="Times New Roman"/>
                <w:b/>
                <w:bCs/>
                <w:sz w:val="24"/>
                <w:szCs w:val="24"/>
              </w:rPr>
            </w:pPr>
          </w:p>
        </w:tc>
      </w:tr>
      <w:tr w:rsidR="00135526" w14:paraId="39C3378A" w14:textId="77777777" w:rsidTr="00135526">
        <w:tc>
          <w:tcPr>
            <w:tcW w:w="4957" w:type="dxa"/>
            <w:tcBorders>
              <w:top w:val="single" w:sz="4" w:space="0" w:color="auto"/>
              <w:left w:val="single" w:sz="4" w:space="0" w:color="auto"/>
              <w:bottom w:val="single" w:sz="4" w:space="0" w:color="auto"/>
              <w:right w:val="single" w:sz="4" w:space="0" w:color="auto"/>
            </w:tcBorders>
            <w:hideMark/>
          </w:tcPr>
          <w:p w14:paraId="70040379" w14:textId="77777777" w:rsidR="00135526" w:rsidRDefault="00135526">
            <w:pPr>
              <w:jc w:val="both"/>
              <w:rPr>
                <w:rFonts w:ascii="Times New Roman" w:hAnsi="Times New Roman" w:cs="Times New Roman"/>
                <w:bCs/>
                <w:sz w:val="24"/>
                <w:szCs w:val="24"/>
              </w:rPr>
            </w:pPr>
            <w:r>
              <w:rPr>
                <w:rFonts w:ascii="Times New Roman" w:hAnsi="Times New Roman" w:cs="Times New Roman"/>
                <w:sz w:val="24"/>
                <w:szCs w:val="24"/>
              </w:rPr>
              <w:t>Faks numarası</w:t>
            </w:r>
          </w:p>
        </w:tc>
        <w:tc>
          <w:tcPr>
            <w:tcW w:w="4105" w:type="dxa"/>
            <w:tcBorders>
              <w:top w:val="single" w:sz="4" w:space="0" w:color="auto"/>
              <w:left w:val="single" w:sz="4" w:space="0" w:color="auto"/>
              <w:bottom w:val="single" w:sz="4" w:space="0" w:color="auto"/>
              <w:right w:val="single" w:sz="4" w:space="0" w:color="auto"/>
            </w:tcBorders>
          </w:tcPr>
          <w:p w14:paraId="65063244" w14:textId="77777777" w:rsidR="00135526" w:rsidRDefault="00135526">
            <w:pPr>
              <w:jc w:val="both"/>
              <w:rPr>
                <w:rFonts w:ascii="Times New Roman" w:hAnsi="Times New Roman" w:cs="Times New Roman"/>
                <w:b/>
                <w:bCs/>
                <w:sz w:val="24"/>
                <w:szCs w:val="24"/>
              </w:rPr>
            </w:pPr>
          </w:p>
        </w:tc>
      </w:tr>
      <w:tr w:rsidR="00135526" w14:paraId="4E87626D" w14:textId="77777777" w:rsidTr="00135526">
        <w:tc>
          <w:tcPr>
            <w:tcW w:w="4957" w:type="dxa"/>
            <w:tcBorders>
              <w:top w:val="single" w:sz="4" w:space="0" w:color="auto"/>
              <w:left w:val="single" w:sz="4" w:space="0" w:color="auto"/>
              <w:bottom w:val="single" w:sz="4" w:space="0" w:color="auto"/>
              <w:right w:val="single" w:sz="4" w:space="0" w:color="auto"/>
            </w:tcBorders>
            <w:hideMark/>
          </w:tcPr>
          <w:p w14:paraId="11368500" w14:textId="77777777" w:rsidR="00135526" w:rsidRDefault="00135526">
            <w:pPr>
              <w:jc w:val="both"/>
              <w:rPr>
                <w:rFonts w:ascii="Times New Roman" w:hAnsi="Times New Roman" w:cs="Times New Roman"/>
                <w:bCs/>
                <w:sz w:val="24"/>
                <w:szCs w:val="24"/>
              </w:rPr>
            </w:pPr>
            <w:r>
              <w:rPr>
                <w:rFonts w:ascii="Times New Roman" w:hAnsi="Times New Roman" w:cs="Times New Roman"/>
                <w:sz w:val="24"/>
                <w:szCs w:val="24"/>
              </w:rPr>
              <w:t>Elektronik posta adresi</w:t>
            </w:r>
          </w:p>
        </w:tc>
        <w:tc>
          <w:tcPr>
            <w:tcW w:w="4105" w:type="dxa"/>
            <w:tcBorders>
              <w:top w:val="single" w:sz="4" w:space="0" w:color="auto"/>
              <w:left w:val="single" w:sz="4" w:space="0" w:color="auto"/>
              <w:bottom w:val="single" w:sz="4" w:space="0" w:color="auto"/>
              <w:right w:val="single" w:sz="4" w:space="0" w:color="auto"/>
            </w:tcBorders>
          </w:tcPr>
          <w:p w14:paraId="7398F8A2" w14:textId="77777777" w:rsidR="00135526" w:rsidRDefault="00135526">
            <w:pPr>
              <w:jc w:val="both"/>
              <w:rPr>
                <w:rFonts w:ascii="Times New Roman" w:hAnsi="Times New Roman" w:cs="Times New Roman"/>
                <w:b/>
                <w:bCs/>
                <w:sz w:val="24"/>
                <w:szCs w:val="24"/>
              </w:rPr>
            </w:pPr>
          </w:p>
        </w:tc>
      </w:tr>
      <w:tr w:rsidR="00135526" w14:paraId="36092000" w14:textId="77777777" w:rsidTr="00135526">
        <w:tc>
          <w:tcPr>
            <w:tcW w:w="4957" w:type="dxa"/>
            <w:tcBorders>
              <w:top w:val="single" w:sz="4" w:space="0" w:color="auto"/>
              <w:left w:val="single" w:sz="4" w:space="0" w:color="auto"/>
              <w:bottom w:val="single" w:sz="4" w:space="0" w:color="auto"/>
              <w:right w:val="single" w:sz="4" w:space="0" w:color="auto"/>
            </w:tcBorders>
            <w:hideMark/>
          </w:tcPr>
          <w:p w14:paraId="3AD7C7F0" w14:textId="77777777" w:rsidR="00135526" w:rsidRDefault="00135526">
            <w:pPr>
              <w:jc w:val="both"/>
              <w:rPr>
                <w:rFonts w:ascii="Times New Roman" w:hAnsi="Times New Roman" w:cs="Times New Roman"/>
                <w:sz w:val="24"/>
                <w:szCs w:val="24"/>
              </w:rPr>
            </w:pPr>
            <w:r>
              <w:rPr>
                <w:rFonts w:ascii="Times New Roman" w:hAnsi="Times New Roman" w:cs="Times New Roman"/>
                <w:sz w:val="24"/>
                <w:szCs w:val="24"/>
              </w:rPr>
              <w:t>İdarenin UETS adresi</w:t>
            </w:r>
          </w:p>
        </w:tc>
        <w:tc>
          <w:tcPr>
            <w:tcW w:w="4105" w:type="dxa"/>
            <w:tcBorders>
              <w:top w:val="single" w:sz="4" w:space="0" w:color="auto"/>
              <w:left w:val="single" w:sz="4" w:space="0" w:color="auto"/>
              <w:bottom w:val="single" w:sz="4" w:space="0" w:color="auto"/>
              <w:right w:val="single" w:sz="4" w:space="0" w:color="auto"/>
            </w:tcBorders>
          </w:tcPr>
          <w:p w14:paraId="031E21F3" w14:textId="77777777" w:rsidR="00135526" w:rsidRDefault="00135526">
            <w:pPr>
              <w:jc w:val="both"/>
              <w:rPr>
                <w:rFonts w:ascii="Times New Roman" w:hAnsi="Times New Roman" w:cs="Times New Roman"/>
                <w:b/>
                <w:bCs/>
                <w:sz w:val="24"/>
                <w:szCs w:val="24"/>
              </w:rPr>
            </w:pPr>
          </w:p>
        </w:tc>
      </w:tr>
      <w:tr w:rsidR="00135526" w14:paraId="5DFB16C2" w14:textId="77777777" w:rsidTr="00135526">
        <w:tc>
          <w:tcPr>
            <w:tcW w:w="9062" w:type="dxa"/>
            <w:gridSpan w:val="2"/>
            <w:tcBorders>
              <w:top w:val="single" w:sz="4" w:space="0" w:color="auto"/>
              <w:left w:val="single" w:sz="4" w:space="0" w:color="auto"/>
              <w:bottom w:val="single" w:sz="4" w:space="0" w:color="auto"/>
              <w:right w:val="single" w:sz="4" w:space="0" w:color="auto"/>
            </w:tcBorders>
            <w:hideMark/>
          </w:tcPr>
          <w:p w14:paraId="171D66BD" w14:textId="77777777" w:rsidR="00135526" w:rsidRDefault="00135526">
            <w:pPr>
              <w:jc w:val="both"/>
              <w:rPr>
                <w:rFonts w:ascii="Times New Roman" w:hAnsi="Times New Roman" w:cs="Times New Roman"/>
                <w:b/>
                <w:bCs/>
                <w:sz w:val="24"/>
                <w:szCs w:val="24"/>
              </w:rPr>
            </w:pPr>
            <w:r>
              <w:rPr>
                <w:rFonts w:ascii="Times New Roman" w:hAnsi="Times New Roman" w:cs="Times New Roman"/>
                <w:b/>
                <w:bCs/>
                <w:sz w:val="24"/>
                <w:szCs w:val="24"/>
              </w:rPr>
              <w:t>YÜKLENİCİNİN</w:t>
            </w:r>
          </w:p>
        </w:tc>
      </w:tr>
      <w:tr w:rsidR="00135526" w14:paraId="0417EF62" w14:textId="77777777" w:rsidTr="00135526">
        <w:tc>
          <w:tcPr>
            <w:tcW w:w="4957" w:type="dxa"/>
            <w:tcBorders>
              <w:top w:val="single" w:sz="4" w:space="0" w:color="auto"/>
              <w:left w:val="single" w:sz="4" w:space="0" w:color="auto"/>
              <w:bottom w:val="single" w:sz="4" w:space="0" w:color="auto"/>
              <w:right w:val="single" w:sz="4" w:space="0" w:color="auto"/>
            </w:tcBorders>
            <w:hideMark/>
          </w:tcPr>
          <w:p w14:paraId="04A4EFDD" w14:textId="77777777" w:rsidR="00135526" w:rsidRDefault="00135526">
            <w:pPr>
              <w:jc w:val="both"/>
              <w:rPr>
                <w:rFonts w:ascii="Times New Roman" w:hAnsi="Times New Roman" w:cs="Times New Roman"/>
                <w:b/>
                <w:bCs/>
                <w:sz w:val="24"/>
                <w:szCs w:val="24"/>
              </w:rPr>
            </w:pPr>
            <w:r>
              <w:rPr>
                <w:rFonts w:ascii="Times New Roman" w:hAnsi="Times New Roman" w:cs="Times New Roman"/>
                <w:b/>
                <w:sz w:val="24"/>
                <w:szCs w:val="24"/>
              </w:rPr>
              <w:t>Unvanı</w:t>
            </w:r>
          </w:p>
        </w:tc>
        <w:tc>
          <w:tcPr>
            <w:tcW w:w="4105" w:type="dxa"/>
            <w:tcBorders>
              <w:top w:val="single" w:sz="4" w:space="0" w:color="auto"/>
              <w:left w:val="single" w:sz="4" w:space="0" w:color="auto"/>
              <w:bottom w:val="single" w:sz="4" w:space="0" w:color="auto"/>
              <w:right w:val="single" w:sz="4" w:space="0" w:color="auto"/>
            </w:tcBorders>
          </w:tcPr>
          <w:p w14:paraId="4692AD87" w14:textId="77777777" w:rsidR="00135526" w:rsidRDefault="00135526">
            <w:pPr>
              <w:jc w:val="both"/>
              <w:rPr>
                <w:rFonts w:ascii="Times New Roman" w:hAnsi="Times New Roman" w:cs="Times New Roman"/>
                <w:b/>
                <w:bCs/>
                <w:sz w:val="24"/>
                <w:szCs w:val="24"/>
              </w:rPr>
            </w:pPr>
          </w:p>
        </w:tc>
      </w:tr>
      <w:tr w:rsidR="00135526" w14:paraId="07B9B513" w14:textId="77777777" w:rsidTr="00135526">
        <w:tc>
          <w:tcPr>
            <w:tcW w:w="4957" w:type="dxa"/>
            <w:tcBorders>
              <w:top w:val="single" w:sz="4" w:space="0" w:color="auto"/>
              <w:left w:val="single" w:sz="4" w:space="0" w:color="auto"/>
              <w:bottom w:val="single" w:sz="4" w:space="0" w:color="auto"/>
              <w:right w:val="single" w:sz="4" w:space="0" w:color="auto"/>
            </w:tcBorders>
            <w:hideMark/>
          </w:tcPr>
          <w:p w14:paraId="25474630" w14:textId="77777777" w:rsidR="00135526" w:rsidRDefault="00135526">
            <w:pPr>
              <w:jc w:val="both"/>
              <w:rPr>
                <w:rFonts w:ascii="Times New Roman" w:hAnsi="Times New Roman" w:cs="Times New Roman"/>
                <w:sz w:val="24"/>
                <w:szCs w:val="24"/>
              </w:rPr>
            </w:pPr>
            <w:r>
              <w:rPr>
                <w:rFonts w:ascii="Times New Roman" w:hAnsi="Times New Roman" w:cs="Times New Roman"/>
                <w:sz w:val="24"/>
                <w:szCs w:val="24"/>
              </w:rPr>
              <w:t>SGK numarası</w:t>
            </w:r>
          </w:p>
        </w:tc>
        <w:tc>
          <w:tcPr>
            <w:tcW w:w="4105" w:type="dxa"/>
            <w:tcBorders>
              <w:top w:val="single" w:sz="4" w:space="0" w:color="auto"/>
              <w:left w:val="single" w:sz="4" w:space="0" w:color="auto"/>
              <w:bottom w:val="single" w:sz="4" w:space="0" w:color="auto"/>
              <w:right w:val="single" w:sz="4" w:space="0" w:color="auto"/>
            </w:tcBorders>
          </w:tcPr>
          <w:p w14:paraId="3A5C7322" w14:textId="77777777" w:rsidR="00135526" w:rsidRDefault="00135526">
            <w:pPr>
              <w:jc w:val="both"/>
              <w:rPr>
                <w:rFonts w:ascii="Times New Roman" w:hAnsi="Times New Roman" w:cs="Times New Roman"/>
                <w:b/>
                <w:bCs/>
                <w:sz w:val="24"/>
                <w:szCs w:val="24"/>
              </w:rPr>
            </w:pPr>
          </w:p>
        </w:tc>
      </w:tr>
      <w:tr w:rsidR="00135526" w14:paraId="128EB13A" w14:textId="77777777" w:rsidTr="00135526">
        <w:tc>
          <w:tcPr>
            <w:tcW w:w="4957" w:type="dxa"/>
            <w:tcBorders>
              <w:top w:val="single" w:sz="4" w:space="0" w:color="auto"/>
              <w:left w:val="single" w:sz="4" w:space="0" w:color="auto"/>
              <w:bottom w:val="single" w:sz="4" w:space="0" w:color="auto"/>
              <w:right w:val="single" w:sz="4" w:space="0" w:color="auto"/>
            </w:tcBorders>
            <w:hideMark/>
          </w:tcPr>
          <w:p w14:paraId="7A644595" w14:textId="77777777" w:rsidR="00135526" w:rsidRDefault="00135526">
            <w:pPr>
              <w:jc w:val="both"/>
              <w:rPr>
                <w:rFonts w:ascii="Times New Roman" w:hAnsi="Times New Roman" w:cs="Times New Roman"/>
                <w:sz w:val="24"/>
                <w:szCs w:val="24"/>
              </w:rPr>
            </w:pPr>
            <w:r>
              <w:rPr>
                <w:rFonts w:ascii="Times New Roman" w:hAnsi="Times New Roman" w:cs="Times New Roman"/>
                <w:sz w:val="24"/>
                <w:szCs w:val="24"/>
              </w:rPr>
              <w:t>Yetkili kişisinin adı-soyadı ve</w:t>
            </w:r>
          </w:p>
          <w:p w14:paraId="73CE615B" w14:textId="77777777" w:rsidR="00135526" w:rsidRDefault="00135526">
            <w:pPr>
              <w:jc w:val="both"/>
              <w:rPr>
                <w:rFonts w:ascii="Times New Roman" w:hAnsi="Times New Roman" w:cs="Times New Roman"/>
                <w:sz w:val="24"/>
                <w:szCs w:val="24"/>
              </w:rPr>
            </w:pPr>
            <w:r>
              <w:rPr>
                <w:rFonts w:ascii="Times New Roman" w:hAnsi="Times New Roman" w:cs="Times New Roman"/>
                <w:sz w:val="24"/>
                <w:szCs w:val="24"/>
              </w:rPr>
              <w:t>Unvanı</w:t>
            </w:r>
          </w:p>
        </w:tc>
        <w:tc>
          <w:tcPr>
            <w:tcW w:w="4105" w:type="dxa"/>
            <w:tcBorders>
              <w:top w:val="single" w:sz="4" w:space="0" w:color="auto"/>
              <w:left w:val="single" w:sz="4" w:space="0" w:color="auto"/>
              <w:bottom w:val="single" w:sz="4" w:space="0" w:color="auto"/>
              <w:right w:val="single" w:sz="4" w:space="0" w:color="auto"/>
            </w:tcBorders>
          </w:tcPr>
          <w:p w14:paraId="4F79E68E" w14:textId="77777777" w:rsidR="00135526" w:rsidRDefault="00135526">
            <w:pPr>
              <w:jc w:val="both"/>
              <w:rPr>
                <w:rFonts w:ascii="Times New Roman" w:hAnsi="Times New Roman" w:cs="Times New Roman"/>
                <w:b/>
                <w:bCs/>
                <w:sz w:val="24"/>
                <w:szCs w:val="24"/>
              </w:rPr>
            </w:pPr>
          </w:p>
        </w:tc>
      </w:tr>
      <w:tr w:rsidR="00135526" w14:paraId="2E025599" w14:textId="77777777" w:rsidTr="00135526">
        <w:tc>
          <w:tcPr>
            <w:tcW w:w="4957" w:type="dxa"/>
            <w:tcBorders>
              <w:top w:val="single" w:sz="4" w:space="0" w:color="auto"/>
              <w:left w:val="single" w:sz="4" w:space="0" w:color="auto"/>
              <w:bottom w:val="single" w:sz="4" w:space="0" w:color="auto"/>
              <w:right w:val="single" w:sz="4" w:space="0" w:color="auto"/>
            </w:tcBorders>
            <w:hideMark/>
          </w:tcPr>
          <w:p w14:paraId="0731B72B" w14:textId="77777777" w:rsidR="00135526" w:rsidRDefault="00135526">
            <w:pPr>
              <w:jc w:val="both"/>
              <w:rPr>
                <w:rFonts w:ascii="Times New Roman" w:hAnsi="Times New Roman" w:cs="Times New Roman"/>
                <w:sz w:val="24"/>
                <w:szCs w:val="24"/>
              </w:rPr>
            </w:pPr>
            <w:r>
              <w:rPr>
                <w:rFonts w:ascii="Times New Roman" w:hAnsi="Times New Roman" w:cs="Times New Roman"/>
                <w:sz w:val="24"/>
                <w:szCs w:val="24"/>
              </w:rPr>
              <w:lastRenderedPageBreak/>
              <w:t>Tebligata esas adresi</w:t>
            </w:r>
          </w:p>
        </w:tc>
        <w:tc>
          <w:tcPr>
            <w:tcW w:w="4105" w:type="dxa"/>
            <w:tcBorders>
              <w:top w:val="single" w:sz="4" w:space="0" w:color="auto"/>
              <w:left w:val="single" w:sz="4" w:space="0" w:color="auto"/>
              <w:bottom w:val="single" w:sz="4" w:space="0" w:color="auto"/>
              <w:right w:val="single" w:sz="4" w:space="0" w:color="auto"/>
            </w:tcBorders>
          </w:tcPr>
          <w:p w14:paraId="194CAFD6" w14:textId="77777777" w:rsidR="00135526" w:rsidRDefault="00135526">
            <w:pPr>
              <w:jc w:val="both"/>
              <w:rPr>
                <w:rFonts w:ascii="Times New Roman" w:hAnsi="Times New Roman" w:cs="Times New Roman"/>
                <w:b/>
                <w:bCs/>
                <w:sz w:val="24"/>
                <w:szCs w:val="24"/>
              </w:rPr>
            </w:pPr>
          </w:p>
        </w:tc>
      </w:tr>
      <w:tr w:rsidR="00135526" w14:paraId="73DDBD98" w14:textId="77777777" w:rsidTr="00135526">
        <w:tc>
          <w:tcPr>
            <w:tcW w:w="4957" w:type="dxa"/>
            <w:tcBorders>
              <w:top w:val="single" w:sz="4" w:space="0" w:color="auto"/>
              <w:left w:val="single" w:sz="4" w:space="0" w:color="auto"/>
              <w:bottom w:val="single" w:sz="4" w:space="0" w:color="auto"/>
              <w:right w:val="single" w:sz="4" w:space="0" w:color="auto"/>
            </w:tcBorders>
            <w:hideMark/>
          </w:tcPr>
          <w:p w14:paraId="2A9A928B" w14:textId="77777777" w:rsidR="00135526" w:rsidRDefault="00135526">
            <w:pPr>
              <w:jc w:val="both"/>
              <w:rPr>
                <w:rFonts w:ascii="Times New Roman" w:hAnsi="Times New Roman" w:cs="Times New Roman"/>
                <w:bCs/>
                <w:sz w:val="24"/>
                <w:szCs w:val="24"/>
              </w:rPr>
            </w:pPr>
            <w:r>
              <w:rPr>
                <w:rFonts w:ascii="Times New Roman" w:hAnsi="Times New Roman" w:cs="Times New Roman"/>
                <w:sz w:val="24"/>
                <w:szCs w:val="24"/>
              </w:rPr>
              <w:t>Bildirime esas telefon numarası</w:t>
            </w:r>
          </w:p>
        </w:tc>
        <w:tc>
          <w:tcPr>
            <w:tcW w:w="4105" w:type="dxa"/>
            <w:tcBorders>
              <w:top w:val="single" w:sz="4" w:space="0" w:color="auto"/>
              <w:left w:val="single" w:sz="4" w:space="0" w:color="auto"/>
              <w:bottom w:val="single" w:sz="4" w:space="0" w:color="auto"/>
              <w:right w:val="single" w:sz="4" w:space="0" w:color="auto"/>
            </w:tcBorders>
          </w:tcPr>
          <w:p w14:paraId="06F4AEAC" w14:textId="77777777" w:rsidR="00135526" w:rsidRDefault="00135526">
            <w:pPr>
              <w:jc w:val="both"/>
              <w:rPr>
                <w:rFonts w:ascii="Times New Roman" w:hAnsi="Times New Roman" w:cs="Times New Roman"/>
                <w:b/>
                <w:bCs/>
                <w:sz w:val="24"/>
                <w:szCs w:val="24"/>
              </w:rPr>
            </w:pPr>
          </w:p>
        </w:tc>
      </w:tr>
      <w:tr w:rsidR="00135526" w14:paraId="32FCE04F" w14:textId="77777777" w:rsidTr="00135526">
        <w:tc>
          <w:tcPr>
            <w:tcW w:w="4957" w:type="dxa"/>
            <w:tcBorders>
              <w:top w:val="single" w:sz="4" w:space="0" w:color="auto"/>
              <w:left w:val="single" w:sz="4" w:space="0" w:color="auto"/>
              <w:bottom w:val="single" w:sz="4" w:space="0" w:color="auto"/>
              <w:right w:val="single" w:sz="4" w:space="0" w:color="auto"/>
            </w:tcBorders>
            <w:hideMark/>
          </w:tcPr>
          <w:p w14:paraId="1CBF6A81" w14:textId="77777777" w:rsidR="00135526" w:rsidRDefault="00135526">
            <w:pPr>
              <w:jc w:val="both"/>
              <w:rPr>
                <w:rFonts w:ascii="Times New Roman" w:hAnsi="Times New Roman" w:cs="Times New Roman"/>
                <w:bCs/>
                <w:sz w:val="24"/>
                <w:szCs w:val="24"/>
              </w:rPr>
            </w:pPr>
            <w:r>
              <w:rPr>
                <w:rFonts w:ascii="Times New Roman" w:hAnsi="Times New Roman" w:cs="Times New Roman"/>
                <w:sz w:val="24"/>
                <w:szCs w:val="24"/>
              </w:rPr>
              <w:t>Bildirime esas faks numarası</w:t>
            </w:r>
          </w:p>
        </w:tc>
        <w:tc>
          <w:tcPr>
            <w:tcW w:w="4105" w:type="dxa"/>
            <w:tcBorders>
              <w:top w:val="single" w:sz="4" w:space="0" w:color="auto"/>
              <w:left w:val="single" w:sz="4" w:space="0" w:color="auto"/>
              <w:bottom w:val="single" w:sz="4" w:space="0" w:color="auto"/>
              <w:right w:val="single" w:sz="4" w:space="0" w:color="auto"/>
            </w:tcBorders>
          </w:tcPr>
          <w:p w14:paraId="76659B1F" w14:textId="77777777" w:rsidR="00135526" w:rsidRDefault="00135526">
            <w:pPr>
              <w:jc w:val="both"/>
              <w:rPr>
                <w:rFonts w:ascii="Times New Roman" w:hAnsi="Times New Roman" w:cs="Times New Roman"/>
                <w:b/>
                <w:bCs/>
                <w:sz w:val="24"/>
                <w:szCs w:val="24"/>
              </w:rPr>
            </w:pPr>
          </w:p>
        </w:tc>
      </w:tr>
      <w:tr w:rsidR="00135526" w14:paraId="6B8C8729" w14:textId="77777777" w:rsidTr="00135526">
        <w:tc>
          <w:tcPr>
            <w:tcW w:w="4957" w:type="dxa"/>
            <w:tcBorders>
              <w:top w:val="single" w:sz="4" w:space="0" w:color="auto"/>
              <w:left w:val="single" w:sz="4" w:space="0" w:color="auto"/>
              <w:bottom w:val="single" w:sz="4" w:space="0" w:color="auto"/>
              <w:right w:val="single" w:sz="4" w:space="0" w:color="auto"/>
            </w:tcBorders>
            <w:hideMark/>
          </w:tcPr>
          <w:p w14:paraId="2A360DD8" w14:textId="77777777" w:rsidR="00135526" w:rsidRDefault="00135526">
            <w:pPr>
              <w:jc w:val="both"/>
              <w:rPr>
                <w:rFonts w:ascii="Times New Roman" w:hAnsi="Times New Roman" w:cs="Times New Roman"/>
                <w:bCs/>
                <w:sz w:val="24"/>
                <w:szCs w:val="24"/>
              </w:rPr>
            </w:pPr>
            <w:r>
              <w:rPr>
                <w:rFonts w:ascii="Times New Roman" w:hAnsi="Times New Roman" w:cs="Times New Roman"/>
                <w:sz w:val="24"/>
                <w:szCs w:val="24"/>
              </w:rPr>
              <w:t>Bildirime esas elektronik posta adresi</w:t>
            </w:r>
          </w:p>
        </w:tc>
        <w:tc>
          <w:tcPr>
            <w:tcW w:w="4105" w:type="dxa"/>
            <w:tcBorders>
              <w:top w:val="single" w:sz="4" w:space="0" w:color="auto"/>
              <w:left w:val="single" w:sz="4" w:space="0" w:color="auto"/>
              <w:bottom w:val="single" w:sz="4" w:space="0" w:color="auto"/>
              <w:right w:val="single" w:sz="4" w:space="0" w:color="auto"/>
            </w:tcBorders>
          </w:tcPr>
          <w:p w14:paraId="76BDD475" w14:textId="77777777" w:rsidR="00135526" w:rsidRDefault="00135526">
            <w:pPr>
              <w:jc w:val="both"/>
              <w:rPr>
                <w:rFonts w:ascii="Times New Roman" w:hAnsi="Times New Roman" w:cs="Times New Roman"/>
                <w:b/>
                <w:bCs/>
                <w:sz w:val="24"/>
                <w:szCs w:val="24"/>
              </w:rPr>
            </w:pPr>
          </w:p>
        </w:tc>
      </w:tr>
      <w:tr w:rsidR="00135526" w14:paraId="2D427DE5" w14:textId="77777777" w:rsidTr="00135526">
        <w:tc>
          <w:tcPr>
            <w:tcW w:w="4957" w:type="dxa"/>
            <w:tcBorders>
              <w:top w:val="single" w:sz="4" w:space="0" w:color="auto"/>
              <w:left w:val="single" w:sz="4" w:space="0" w:color="auto"/>
              <w:bottom w:val="single" w:sz="4" w:space="0" w:color="auto"/>
              <w:right w:val="single" w:sz="4" w:space="0" w:color="auto"/>
            </w:tcBorders>
            <w:hideMark/>
          </w:tcPr>
          <w:p w14:paraId="092A1713" w14:textId="77777777" w:rsidR="00135526" w:rsidRDefault="00135526">
            <w:pPr>
              <w:jc w:val="both"/>
              <w:rPr>
                <w:rFonts w:ascii="Times New Roman" w:hAnsi="Times New Roman" w:cs="Times New Roman"/>
                <w:sz w:val="24"/>
                <w:szCs w:val="24"/>
              </w:rPr>
            </w:pPr>
            <w:r>
              <w:rPr>
                <w:rFonts w:ascii="Times New Roman" w:hAnsi="Times New Roman" w:cs="Times New Roman"/>
                <w:sz w:val="24"/>
                <w:szCs w:val="24"/>
              </w:rPr>
              <w:t>Bildirime esas UETS adresi</w:t>
            </w:r>
          </w:p>
        </w:tc>
        <w:tc>
          <w:tcPr>
            <w:tcW w:w="4105" w:type="dxa"/>
            <w:tcBorders>
              <w:top w:val="single" w:sz="4" w:space="0" w:color="auto"/>
              <w:left w:val="single" w:sz="4" w:space="0" w:color="auto"/>
              <w:bottom w:val="single" w:sz="4" w:space="0" w:color="auto"/>
              <w:right w:val="single" w:sz="4" w:space="0" w:color="auto"/>
            </w:tcBorders>
          </w:tcPr>
          <w:p w14:paraId="2EC3EC06" w14:textId="77777777" w:rsidR="00135526" w:rsidRDefault="00135526">
            <w:pPr>
              <w:jc w:val="both"/>
              <w:rPr>
                <w:rFonts w:ascii="Times New Roman" w:hAnsi="Times New Roman" w:cs="Times New Roman"/>
                <w:b/>
                <w:bCs/>
                <w:sz w:val="24"/>
                <w:szCs w:val="24"/>
              </w:rPr>
            </w:pPr>
          </w:p>
        </w:tc>
      </w:tr>
      <w:tr w:rsidR="00135526" w14:paraId="6FF064EA" w14:textId="77777777" w:rsidTr="00135526">
        <w:tc>
          <w:tcPr>
            <w:tcW w:w="4957" w:type="dxa"/>
            <w:tcBorders>
              <w:top w:val="single" w:sz="4" w:space="0" w:color="auto"/>
              <w:left w:val="single" w:sz="4" w:space="0" w:color="auto"/>
              <w:bottom w:val="single" w:sz="4" w:space="0" w:color="auto"/>
              <w:right w:val="single" w:sz="4" w:space="0" w:color="auto"/>
            </w:tcBorders>
            <w:hideMark/>
          </w:tcPr>
          <w:p w14:paraId="6AE47A41" w14:textId="77777777" w:rsidR="00135526" w:rsidRDefault="00135526">
            <w:pPr>
              <w:jc w:val="both"/>
              <w:rPr>
                <w:rFonts w:ascii="Times New Roman" w:hAnsi="Times New Roman" w:cs="Times New Roman"/>
                <w:sz w:val="24"/>
                <w:szCs w:val="24"/>
              </w:rPr>
            </w:pPr>
            <w:r>
              <w:rPr>
                <w:rFonts w:ascii="Times New Roman" w:hAnsi="Times New Roman" w:cs="Times New Roman"/>
                <w:sz w:val="24"/>
                <w:szCs w:val="24"/>
              </w:rPr>
              <w:t>Toplu ödemelerin yapılacağı IBAN bilgisi</w:t>
            </w:r>
          </w:p>
        </w:tc>
        <w:tc>
          <w:tcPr>
            <w:tcW w:w="4105" w:type="dxa"/>
            <w:tcBorders>
              <w:top w:val="single" w:sz="4" w:space="0" w:color="auto"/>
              <w:left w:val="single" w:sz="4" w:space="0" w:color="auto"/>
              <w:bottom w:val="single" w:sz="4" w:space="0" w:color="auto"/>
              <w:right w:val="single" w:sz="4" w:space="0" w:color="auto"/>
            </w:tcBorders>
          </w:tcPr>
          <w:p w14:paraId="5A32F511" w14:textId="77777777" w:rsidR="00135526" w:rsidRDefault="00135526">
            <w:pPr>
              <w:jc w:val="both"/>
              <w:rPr>
                <w:rFonts w:ascii="Times New Roman" w:hAnsi="Times New Roman" w:cs="Times New Roman"/>
                <w:b/>
                <w:bCs/>
                <w:sz w:val="24"/>
                <w:szCs w:val="24"/>
              </w:rPr>
            </w:pPr>
          </w:p>
        </w:tc>
      </w:tr>
    </w:tbl>
    <w:p w14:paraId="745C59BE" w14:textId="77777777" w:rsidR="00135526" w:rsidRDefault="00135526" w:rsidP="00135526">
      <w:pPr>
        <w:spacing w:after="0"/>
        <w:jc w:val="both"/>
        <w:rPr>
          <w:rFonts w:ascii="Times New Roman" w:hAnsi="Times New Roman" w:cs="Times New Roman"/>
          <w:sz w:val="24"/>
          <w:szCs w:val="24"/>
        </w:rPr>
      </w:pPr>
    </w:p>
    <w:p w14:paraId="15EBCE3B" w14:textId="77777777" w:rsidR="00135526" w:rsidRDefault="00135526" w:rsidP="00135526">
      <w:pPr>
        <w:jc w:val="both"/>
        <w:rPr>
          <w:rFonts w:ascii="Times New Roman" w:hAnsi="Times New Roman" w:cs="Times New Roman"/>
          <w:sz w:val="24"/>
          <w:szCs w:val="24"/>
        </w:rPr>
      </w:pPr>
      <w:r>
        <w:rPr>
          <w:rFonts w:ascii="Times New Roman" w:hAnsi="Times New Roman" w:cs="Times New Roman"/>
          <w:b/>
          <w:sz w:val="24"/>
          <w:szCs w:val="24"/>
        </w:rPr>
        <w:t>2.2.</w:t>
      </w:r>
      <w:r>
        <w:rPr>
          <w:rFonts w:ascii="Times New Roman" w:hAnsi="Times New Roman" w:cs="Times New Roman"/>
          <w:sz w:val="24"/>
          <w:szCs w:val="24"/>
        </w:rPr>
        <w:t xml:space="preserve"> Taraflar yukarıda belirtilen adreslerini tebligat adresi olarak kabul etmişlerdir. Tebligat adresi değişen taraf, adres değişikliğini 7 iş günü içinde yazılı şekilde iadeli taahhütlü/elden karşı tarafa tebliğ etmediği takdirde, en son bildirilen adrese yapılacak tebliğ ilgili tarafa yapılmış sayılır. Taraflar, yazılı tebligatı daha sonra süresi içinde yapmak şartıyla, posta kuryesi, faks veya elektronik posta gibi diğer yollarla da birbirlerine bildirimde bulunabilirler.</w:t>
      </w:r>
    </w:p>
    <w:p w14:paraId="125358D2" w14:textId="77777777" w:rsidR="00135526" w:rsidRDefault="00135526" w:rsidP="00135526">
      <w:pPr>
        <w:jc w:val="both"/>
        <w:rPr>
          <w:rFonts w:ascii="Times New Roman" w:hAnsi="Times New Roman" w:cs="Times New Roman"/>
          <w:b/>
          <w:sz w:val="24"/>
          <w:szCs w:val="24"/>
        </w:rPr>
      </w:pPr>
      <w:r>
        <w:rPr>
          <w:rFonts w:ascii="Times New Roman" w:hAnsi="Times New Roman" w:cs="Times New Roman"/>
          <w:b/>
          <w:sz w:val="24"/>
          <w:szCs w:val="24"/>
        </w:rPr>
        <w:t xml:space="preserve">Madde 3- Tanımlar </w:t>
      </w:r>
    </w:p>
    <w:p w14:paraId="22832A49"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sz w:val="24"/>
          <w:szCs w:val="24"/>
        </w:rPr>
        <w:t xml:space="preserve"> Bu sözleşmede; ................................................. Çalışma ve İş Kurumu İl Müdürlüğü “idare”,…………………………………….......................................................................................... ”yüklenici”, programa katılacaklar “katılımcı/kursiyer”, program ise bir İUP türü olan “İŞKUR Gençlik Programı” olarak anılacaktır.</w:t>
      </w:r>
    </w:p>
    <w:p w14:paraId="1CF9FCA0"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Madde 4- Dayanak </w:t>
      </w:r>
    </w:p>
    <w:p w14:paraId="3D5D5241"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sz w:val="24"/>
          <w:szCs w:val="24"/>
        </w:rPr>
        <w:t xml:space="preserve"> İşbu sözleşme, İşgücü Uyum Programının Yürütülmesine İlişkin Usul ve Esaslar Hakkında Yönetmelik, İşgücü Uyum Programının Yürütülmesine İlişkin Usul ve Esaslar Hakkında Genelge ve İŞKUR Gençlik Programının Yürütülmesine İlişkin Usul ve Esaslar Hakkında Genelge hükümlerine dayanılarak hazırlanmıştır. </w:t>
      </w:r>
    </w:p>
    <w:p w14:paraId="40295012"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Madde 5- Sözleşme bedeli</w:t>
      </w:r>
    </w:p>
    <w:p w14:paraId="0BF18ED2" w14:textId="77777777" w:rsidR="00135526" w:rsidRDefault="00135526" w:rsidP="00135526">
      <w:pPr>
        <w:spacing w:after="0"/>
        <w:contextualSpacing/>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sz w:val="24"/>
          <w:szCs w:val="24"/>
        </w:rPr>
        <w:t xml:space="preserve"> Bu sözleşme konusu programın toplam bedeli …………………………………........................ (...................................................................................) TL’dir. Bu bedel, yüklenicinin bu sözleşmeden doğan bütün yükümlülüklerini tam olarak yerine getirmesi şartıyla idare tarafından katılımcılara ve SGK’ya aktarılmak üzere yükleniciye ödenecektir.</w:t>
      </w:r>
    </w:p>
    <w:p w14:paraId="4D00BE51"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Madde 6- Program uygulama alanları</w:t>
      </w:r>
    </w:p>
    <w:p w14:paraId="309213D3" w14:textId="3232B2CB"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6.1.</w:t>
      </w:r>
      <w:r>
        <w:rPr>
          <w:rFonts w:ascii="Times New Roman" w:hAnsi="Times New Roman" w:cs="Times New Roman"/>
          <w:sz w:val="24"/>
          <w:szCs w:val="24"/>
        </w:rPr>
        <w:t xml:space="preserve"> Bu sözleşme konusu program; ……………………………………………………………………………………………………………………………………………………………………………………………………... </w:t>
      </w:r>
      <w:r w:rsidR="00300747">
        <w:rPr>
          <w:rFonts w:ascii="Times New Roman" w:hAnsi="Times New Roman" w:cs="Times New Roman"/>
          <w:sz w:val="24"/>
          <w:szCs w:val="24"/>
        </w:rPr>
        <w:t>....................................................................................................................................................................................................................................................................................................................................................................................................................................................................</w:t>
      </w:r>
      <w:r>
        <w:rPr>
          <w:rFonts w:ascii="Times New Roman" w:hAnsi="Times New Roman" w:cs="Times New Roman"/>
          <w:sz w:val="24"/>
          <w:szCs w:val="24"/>
        </w:rPr>
        <w:t xml:space="preserve">alanlarında söz konusu faaliyetlerin desteklenmesi amacıyla uygulanacaktır. </w:t>
      </w:r>
    </w:p>
    <w:p w14:paraId="6F0F5CCB" w14:textId="5E01EC96" w:rsidR="00135526" w:rsidRDefault="00135526" w:rsidP="00135526">
      <w:pPr>
        <w:spacing w:after="0"/>
        <w:jc w:val="both"/>
        <w:rPr>
          <w:rFonts w:ascii="Times New Roman" w:hAnsi="Times New Roman" w:cs="Times New Roman"/>
          <w:color w:val="000000"/>
          <w:sz w:val="24"/>
          <w:szCs w:val="24"/>
        </w:rPr>
      </w:pPr>
      <w:r>
        <w:rPr>
          <w:rFonts w:ascii="Times New Roman" w:hAnsi="Times New Roman" w:cs="Times New Roman"/>
          <w:b/>
          <w:sz w:val="24"/>
          <w:szCs w:val="24"/>
        </w:rPr>
        <w:t>6.2</w:t>
      </w:r>
      <w:r>
        <w:rPr>
          <w:rFonts w:ascii="Times New Roman" w:hAnsi="Times New Roman" w:cs="Times New Roman"/>
          <w:sz w:val="24"/>
          <w:szCs w:val="24"/>
        </w:rPr>
        <w:t xml:space="preserve"> Program belli bir mesleğe yönelik olarak uygulanamaz ve yüklenici kendi personeli olmayan </w:t>
      </w:r>
      <w:r>
        <w:rPr>
          <w:rFonts w:ascii="Times New Roman" w:hAnsi="Times New Roman" w:cs="Times New Roman"/>
          <w:color w:val="000000"/>
          <w:sz w:val="24"/>
          <w:szCs w:val="24"/>
        </w:rPr>
        <w:t>bir alanda söz konusu hizmeti doğrudan program katılımcıları ile gördüremez.</w:t>
      </w:r>
    </w:p>
    <w:p w14:paraId="0ADE2457" w14:textId="08CD5103" w:rsidR="00300747" w:rsidRDefault="00300747" w:rsidP="00135526">
      <w:pPr>
        <w:spacing w:after="0"/>
        <w:jc w:val="both"/>
        <w:rPr>
          <w:rFonts w:ascii="Times New Roman" w:hAnsi="Times New Roman" w:cs="Times New Roman"/>
          <w:sz w:val="24"/>
          <w:szCs w:val="24"/>
        </w:rPr>
      </w:pPr>
      <w:r w:rsidRPr="006A49C7">
        <w:rPr>
          <w:rFonts w:ascii="Times New Roman" w:hAnsi="Times New Roman" w:cs="Times New Roman"/>
          <w:b/>
          <w:color w:val="000000"/>
          <w:sz w:val="24"/>
          <w:szCs w:val="24"/>
        </w:rPr>
        <w:t>6.3.</w:t>
      </w:r>
      <w:r>
        <w:rPr>
          <w:rFonts w:ascii="Times New Roman" w:hAnsi="Times New Roman" w:cs="Times New Roman"/>
          <w:color w:val="000000"/>
          <w:sz w:val="24"/>
          <w:szCs w:val="24"/>
        </w:rPr>
        <w:t xml:space="preserve"> </w:t>
      </w:r>
      <w:r w:rsidRPr="00300747">
        <w:rPr>
          <w:rFonts w:ascii="Times New Roman" w:hAnsi="Times New Roman" w:cs="Times New Roman"/>
          <w:color w:val="000000"/>
          <w:sz w:val="24"/>
          <w:szCs w:val="24"/>
        </w:rPr>
        <w:t>Belirlenen faaliyet alanları kapsamında program katılımcıları; ağır, tehlikeli ve çok tehlikeli işlerin yanı sıra temizlik işlerinde de görevlendirilemez.</w:t>
      </w:r>
    </w:p>
    <w:p w14:paraId="3B67BB1A"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Madde 7- Sözleşme kapsamındaki program uygulama yeri </w:t>
      </w:r>
    </w:p>
    <w:p w14:paraId="1581A8E4"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lastRenderedPageBreak/>
        <w:t>7.1.</w:t>
      </w:r>
      <w:r>
        <w:rPr>
          <w:rFonts w:ascii="Times New Roman" w:hAnsi="Times New Roman" w:cs="Times New Roman"/>
          <w:sz w:val="24"/>
          <w:szCs w:val="24"/>
        </w:rPr>
        <w:t xml:space="preserve"> Bu sözleşme konusu program ……………………………………………...’de uygulanacaktır.</w:t>
      </w:r>
    </w:p>
    <w:p w14:paraId="2A390181"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Madde 8- Sözleşme kapsamındaki program süresine ilişkin hususlar</w:t>
      </w:r>
    </w:p>
    <w:p w14:paraId="67FB810F"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8.1.</w:t>
      </w:r>
      <w:r>
        <w:rPr>
          <w:rFonts w:ascii="Times New Roman" w:hAnsi="Times New Roman" w:cs="Times New Roman"/>
          <w:sz w:val="24"/>
          <w:szCs w:val="24"/>
        </w:rPr>
        <w:t xml:space="preserve"> Bu sözleşme konusu programda haftalık yararlanma süresi en fazla yirmi iki buçuk saat ve üç gün olarak uygulanır.</w:t>
      </w:r>
    </w:p>
    <w:p w14:paraId="36931C6D" w14:textId="77777777" w:rsidR="00135526" w:rsidRPr="00114311" w:rsidRDefault="00135526" w:rsidP="00135526">
      <w:pPr>
        <w:spacing w:after="0"/>
        <w:jc w:val="both"/>
        <w:rPr>
          <w:rFonts w:ascii="Times New Roman" w:hAnsi="Times New Roman" w:cs="Times New Roman"/>
          <w:color w:val="FF0000"/>
          <w:sz w:val="24"/>
          <w:szCs w:val="24"/>
        </w:rPr>
      </w:pPr>
      <w:r>
        <w:rPr>
          <w:rFonts w:ascii="Times New Roman" w:hAnsi="Times New Roman" w:cs="Times New Roman"/>
          <w:b/>
          <w:sz w:val="24"/>
          <w:szCs w:val="24"/>
        </w:rPr>
        <w:t>8.2</w:t>
      </w:r>
      <w:r>
        <w:rPr>
          <w:rFonts w:ascii="Times New Roman" w:hAnsi="Times New Roman" w:cs="Times New Roman"/>
          <w:sz w:val="24"/>
          <w:szCs w:val="24"/>
        </w:rPr>
        <w:t xml:space="preserve"> </w:t>
      </w:r>
      <w:r w:rsidRPr="00114311">
        <w:rPr>
          <w:rFonts w:ascii="Times New Roman" w:hAnsi="Times New Roman" w:cs="Times New Roman"/>
          <w:color w:val="FF0000"/>
          <w:sz w:val="24"/>
          <w:szCs w:val="24"/>
        </w:rPr>
        <w:t xml:space="preserve">Programın başlangıç günü her halükarda pazartesi günü olacak şekilde ve günlük program süresi yedi buçuk saat olarak uygulanır. Ancak bu günün resmi veya idari tatile rastlaması halinde resmi veya idari tatil günlerinde program uygulanamayacağından pazartesi günü katılım veya eğitim günü olarak seçilemeyecektir. </w:t>
      </w:r>
    </w:p>
    <w:p w14:paraId="44B664BA" w14:textId="77777777" w:rsidR="00135526" w:rsidRPr="00114311" w:rsidRDefault="00135526" w:rsidP="00135526">
      <w:pPr>
        <w:spacing w:after="0"/>
        <w:jc w:val="both"/>
        <w:rPr>
          <w:rFonts w:ascii="Times New Roman" w:hAnsi="Times New Roman" w:cs="Times New Roman"/>
          <w:b/>
          <w:color w:val="FF0000"/>
          <w:sz w:val="24"/>
          <w:szCs w:val="24"/>
        </w:rPr>
      </w:pPr>
      <w:r w:rsidRPr="00114311">
        <w:rPr>
          <w:rFonts w:ascii="Times New Roman" w:hAnsi="Times New Roman" w:cs="Times New Roman"/>
          <w:b/>
          <w:color w:val="FF0000"/>
          <w:sz w:val="24"/>
          <w:szCs w:val="24"/>
        </w:rPr>
        <w:t>8.4.</w:t>
      </w:r>
      <w:r w:rsidRPr="00114311">
        <w:rPr>
          <w:rFonts w:ascii="Times New Roman" w:hAnsi="Times New Roman" w:cs="Times New Roman"/>
          <w:color w:val="FF0000"/>
          <w:sz w:val="24"/>
          <w:szCs w:val="24"/>
        </w:rPr>
        <w:t xml:space="preserve"> Program uygulama süresi, her bir program için en fazla 10 aydır ve sözleşmede belirlenen sürenin tamamlanmasıyla sona erer. </w:t>
      </w:r>
    </w:p>
    <w:p w14:paraId="24431953"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 xml:space="preserve">8.5 </w:t>
      </w:r>
      <w:r>
        <w:rPr>
          <w:rFonts w:ascii="Times New Roman" w:hAnsi="Times New Roman" w:cs="Times New Roman"/>
          <w:sz w:val="24"/>
          <w:szCs w:val="24"/>
        </w:rPr>
        <w:t>Bu sözleşme konusu programın uygulama süresi toplam …….(…….) ay olup toplamda (…………………..) gündür. Programın başlangıç tarihi …./…./20…., bitiş tarihi …./…./20….’dir.</w:t>
      </w:r>
    </w:p>
    <w:p w14:paraId="3D2F5241"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8.6.</w:t>
      </w:r>
      <w:r>
        <w:rPr>
          <w:rFonts w:ascii="Times New Roman" w:hAnsi="Times New Roman" w:cs="Times New Roman"/>
          <w:sz w:val="24"/>
          <w:szCs w:val="24"/>
        </w:rPr>
        <w:t xml:space="preserve"> Bu sözleşme konusu programda günlük yararlanma süresi yedi buçuk saattir. </w:t>
      </w:r>
    </w:p>
    <w:p w14:paraId="5B735DEE"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Madde 9- Program katılım günleri</w:t>
      </w:r>
    </w:p>
    <w:p w14:paraId="73E756E3"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 xml:space="preserve">9.1. </w:t>
      </w:r>
      <w:r>
        <w:rPr>
          <w:rFonts w:ascii="Times New Roman" w:hAnsi="Times New Roman" w:cs="Times New Roman"/>
          <w:sz w:val="24"/>
          <w:szCs w:val="24"/>
        </w:rPr>
        <w:t>Katılımcıların katılım sağlayacakları günleri gösteren Katılım Gün Çizelgesi program başlangıcından önce yüklenici tarafından sistem üzerinden idareye bildirilir. Ancak mücbir sebep nedeniyle sistem üzerinden bildirime engel bir durumun oluşması halinde söz konusu çizelgeler il müdürlüğüne ibraz edilir. Bu çizelgelerde cari ay içerisinde değişiklik yapılamaz.</w:t>
      </w:r>
    </w:p>
    <w:p w14:paraId="0CFD4418"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9.2.</w:t>
      </w:r>
      <w:r>
        <w:rPr>
          <w:rFonts w:ascii="Times New Roman" w:hAnsi="Times New Roman" w:cs="Times New Roman"/>
          <w:sz w:val="24"/>
          <w:szCs w:val="24"/>
        </w:rPr>
        <w:t xml:space="preserve"> Takip eden aylara ilişkin çizelgelerde yapılacak değişiklikler cari ay sonuna kadar bildirilir. </w:t>
      </w:r>
    </w:p>
    <w:p w14:paraId="6B2A097C" w14:textId="47A989AD" w:rsidR="00135526" w:rsidRDefault="00135526" w:rsidP="006A49C7">
      <w:pPr>
        <w:spacing w:after="0"/>
        <w:jc w:val="both"/>
        <w:rPr>
          <w:rFonts w:ascii="Times New Roman" w:hAnsi="Times New Roman" w:cs="Times New Roman"/>
          <w:b/>
          <w:sz w:val="24"/>
          <w:szCs w:val="24"/>
        </w:rPr>
      </w:pPr>
      <w:r>
        <w:rPr>
          <w:rFonts w:ascii="Times New Roman" w:hAnsi="Times New Roman" w:cs="Times New Roman"/>
          <w:b/>
          <w:sz w:val="24"/>
          <w:szCs w:val="24"/>
        </w:rPr>
        <w:t>Madde 10- Sözleşme kapsamındaki programın kontenjan sayısı</w:t>
      </w:r>
    </w:p>
    <w:p w14:paraId="46BABFCD" w14:textId="463B44ED"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10.1.</w:t>
      </w:r>
      <w:r>
        <w:rPr>
          <w:rFonts w:ascii="Times New Roman" w:hAnsi="Times New Roman" w:cs="Times New Roman"/>
          <w:sz w:val="24"/>
          <w:szCs w:val="24"/>
        </w:rPr>
        <w:t xml:space="preserve"> Bu sözleşme konusu programın toplam kontenjan sayısı ............... (.............................) dir. Programdan ayrılan ya da ilişiği kesilen katılımcının yerine; yedek listeden, yedek listeden boş kontenjanın karşılanamaması halinde ise </w:t>
      </w:r>
      <w:r w:rsidR="00CD58C9">
        <w:rPr>
          <w:rFonts w:ascii="Times New Roman" w:hAnsi="Times New Roman" w:cs="Times New Roman"/>
          <w:sz w:val="24"/>
          <w:szCs w:val="24"/>
        </w:rPr>
        <w:t xml:space="preserve">Yönetmelik ile belirlenen </w:t>
      </w:r>
      <w:r>
        <w:rPr>
          <w:rFonts w:ascii="Times New Roman" w:hAnsi="Times New Roman" w:cs="Times New Roman"/>
          <w:sz w:val="24"/>
          <w:szCs w:val="24"/>
        </w:rPr>
        <w:t xml:space="preserve">başvuru ve katılım şartları </w:t>
      </w:r>
      <w:r w:rsidR="00CD58C9">
        <w:rPr>
          <w:rFonts w:ascii="Times New Roman" w:hAnsi="Times New Roman" w:cs="Times New Roman"/>
          <w:sz w:val="24"/>
          <w:szCs w:val="24"/>
        </w:rPr>
        <w:t xml:space="preserve">ve </w:t>
      </w:r>
      <w:r>
        <w:rPr>
          <w:rFonts w:ascii="Times New Roman" w:hAnsi="Times New Roman" w:cs="Times New Roman"/>
          <w:sz w:val="24"/>
          <w:szCs w:val="24"/>
        </w:rPr>
        <w:t xml:space="preserve">İŞKUR Gençlik Programının Yürütülmesine İlişkin Usul </w:t>
      </w:r>
      <w:r w:rsidR="00CD58C9">
        <w:rPr>
          <w:rFonts w:ascii="Times New Roman" w:hAnsi="Times New Roman" w:cs="Times New Roman"/>
          <w:sz w:val="24"/>
          <w:szCs w:val="24"/>
        </w:rPr>
        <w:t>ve Esaslar Hakkında Genelgenin 8</w:t>
      </w:r>
      <w:r>
        <w:rPr>
          <w:rFonts w:ascii="Times New Roman" w:hAnsi="Times New Roman" w:cs="Times New Roman"/>
          <w:sz w:val="24"/>
          <w:szCs w:val="24"/>
        </w:rPr>
        <w:t xml:space="preserve"> </w:t>
      </w:r>
      <w:r w:rsidR="00CD58C9">
        <w:rPr>
          <w:rFonts w:ascii="Times New Roman" w:hAnsi="Times New Roman" w:cs="Times New Roman"/>
          <w:sz w:val="24"/>
          <w:szCs w:val="24"/>
        </w:rPr>
        <w:t>inci</w:t>
      </w:r>
      <w:r>
        <w:rPr>
          <w:rFonts w:ascii="Times New Roman" w:hAnsi="Times New Roman" w:cs="Times New Roman"/>
          <w:sz w:val="24"/>
          <w:szCs w:val="24"/>
        </w:rPr>
        <w:t xml:space="preserve"> maddesinin birinci</w:t>
      </w:r>
      <w:r w:rsidR="00300747">
        <w:rPr>
          <w:rFonts w:ascii="Times New Roman" w:hAnsi="Times New Roman" w:cs="Times New Roman"/>
          <w:sz w:val="24"/>
          <w:szCs w:val="24"/>
        </w:rPr>
        <w:t xml:space="preserve"> ve</w:t>
      </w:r>
      <w:r>
        <w:rPr>
          <w:rFonts w:ascii="Times New Roman" w:hAnsi="Times New Roman" w:cs="Times New Roman"/>
          <w:sz w:val="24"/>
          <w:szCs w:val="24"/>
        </w:rPr>
        <w:t xml:space="preserve"> ikinci</w:t>
      </w:r>
      <w:r w:rsidR="00300747">
        <w:rPr>
          <w:rFonts w:ascii="Times New Roman" w:hAnsi="Times New Roman" w:cs="Times New Roman"/>
          <w:sz w:val="24"/>
          <w:szCs w:val="24"/>
        </w:rPr>
        <w:t xml:space="preserve"> </w:t>
      </w:r>
      <w:r>
        <w:rPr>
          <w:rFonts w:ascii="Times New Roman" w:hAnsi="Times New Roman" w:cs="Times New Roman"/>
          <w:sz w:val="24"/>
          <w:szCs w:val="24"/>
        </w:rPr>
        <w:t>fıkrasında belirtilen şartları sağlayan Kuruma kayıtlı kişiler arasından ilana çıkılmadan yeni katılımcılar dâhil edilebilir.</w:t>
      </w:r>
    </w:p>
    <w:p w14:paraId="055CE8BA"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Madde 11- Program kapsamında düzenlenecek eğitimler</w:t>
      </w:r>
    </w:p>
    <w:p w14:paraId="5858E576" w14:textId="77777777" w:rsidR="00135526" w:rsidRDefault="00135526" w:rsidP="00135526">
      <w:pPr>
        <w:jc w:val="both"/>
        <w:rPr>
          <w:rFonts w:ascii="Times New Roman" w:hAnsi="Times New Roman" w:cs="Times New Roman"/>
          <w:sz w:val="24"/>
          <w:szCs w:val="24"/>
        </w:rPr>
      </w:pPr>
      <w:r>
        <w:rPr>
          <w:rFonts w:ascii="Times New Roman" w:hAnsi="Times New Roman" w:cs="Times New Roman"/>
          <w:b/>
          <w:sz w:val="24"/>
          <w:szCs w:val="24"/>
        </w:rPr>
        <w:t>11.1.</w:t>
      </w:r>
      <w:r>
        <w:rPr>
          <w:rFonts w:ascii="Times New Roman" w:hAnsi="Times New Roman" w:cs="Times New Roman"/>
          <w:sz w:val="24"/>
          <w:szCs w:val="24"/>
        </w:rPr>
        <w:t xml:space="preserve"> Programın son iki haftasından önceki dönemde günlük yedi buçuk saat ve toplamda sekiz gün olacak şekilde zorunlu olarak meslek edindirmeye hazırlık eğitimleri ve/veya kişisel gelişim eğitimleri verilir. Zorunlu olarak verilecek eğitimler ve tarihleri şu şekildedir: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4"/>
        <w:gridCol w:w="5954"/>
        <w:gridCol w:w="2365"/>
      </w:tblGrid>
      <w:tr w:rsidR="00135526" w14:paraId="21D5E7CA" w14:textId="77777777" w:rsidTr="00135526">
        <w:trPr>
          <w:trHeight w:val="340"/>
        </w:trPr>
        <w:tc>
          <w:tcPr>
            <w:tcW w:w="704" w:type="dxa"/>
            <w:tcBorders>
              <w:top w:val="single" w:sz="4" w:space="0" w:color="auto"/>
              <w:left w:val="single" w:sz="4" w:space="0" w:color="auto"/>
              <w:bottom w:val="single" w:sz="4" w:space="0" w:color="auto"/>
              <w:right w:val="single" w:sz="4" w:space="0" w:color="auto"/>
            </w:tcBorders>
            <w:hideMark/>
          </w:tcPr>
          <w:p w14:paraId="6567BB0E"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Sıra</w:t>
            </w:r>
          </w:p>
        </w:tc>
        <w:tc>
          <w:tcPr>
            <w:tcW w:w="5954" w:type="dxa"/>
            <w:tcBorders>
              <w:top w:val="single" w:sz="4" w:space="0" w:color="auto"/>
              <w:left w:val="single" w:sz="4" w:space="0" w:color="auto"/>
              <w:bottom w:val="single" w:sz="4" w:space="0" w:color="auto"/>
              <w:right w:val="single" w:sz="4" w:space="0" w:color="auto"/>
            </w:tcBorders>
            <w:hideMark/>
          </w:tcPr>
          <w:p w14:paraId="577FE419"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Eğitimin Adı</w:t>
            </w:r>
          </w:p>
        </w:tc>
        <w:tc>
          <w:tcPr>
            <w:tcW w:w="2365" w:type="dxa"/>
            <w:tcBorders>
              <w:top w:val="single" w:sz="4" w:space="0" w:color="auto"/>
              <w:left w:val="single" w:sz="4" w:space="0" w:color="auto"/>
              <w:bottom w:val="single" w:sz="4" w:space="0" w:color="auto"/>
              <w:right w:val="single" w:sz="4" w:space="0" w:color="auto"/>
            </w:tcBorders>
            <w:hideMark/>
          </w:tcPr>
          <w:p w14:paraId="605E6F04"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Tarih</w:t>
            </w:r>
          </w:p>
        </w:tc>
      </w:tr>
      <w:tr w:rsidR="00135526" w14:paraId="4C5B6CDE" w14:textId="77777777" w:rsidTr="00135526">
        <w:trPr>
          <w:trHeight w:val="340"/>
        </w:trPr>
        <w:tc>
          <w:tcPr>
            <w:tcW w:w="704" w:type="dxa"/>
            <w:tcBorders>
              <w:top w:val="single" w:sz="4" w:space="0" w:color="auto"/>
              <w:left w:val="single" w:sz="4" w:space="0" w:color="auto"/>
              <w:bottom w:val="single" w:sz="4" w:space="0" w:color="auto"/>
              <w:right w:val="single" w:sz="4" w:space="0" w:color="auto"/>
            </w:tcBorders>
            <w:vAlign w:val="center"/>
            <w:hideMark/>
          </w:tcPr>
          <w:p w14:paraId="2629E31C"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p>
        </w:tc>
        <w:tc>
          <w:tcPr>
            <w:tcW w:w="5954" w:type="dxa"/>
            <w:tcBorders>
              <w:top w:val="single" w:sz="4" w:space="0" w:color="auto"/>
              <w:left w:val="single" w:sz="4" w:space="0" w:color="auto"/>
              <w:bottom w:val="single" w:sz="4" w:space="0" w:color="auto"/>
              <w:right w:val="single" w:sz="4" w:space="0" w:color="auto"/>
            </w:tcBorders>
            <w:vAlign w:val="center"/>
            <w:hideMark/>
          </w:tcPr>
          <w:p w14:paraId="2FFA81E3" w14:textId="77777777" w:rsidR="00135526" w:rsidRDefault="00135526">
            <w:pPr>
              <w:jc w:val="both"/>
              <w:rPr>
                <w:rFonts w:ascii="Times New Roman" w:hAnsi="Times New Roman" w:cs="Times New Roman"/>
                <w:sz w:val="24"/>
                <w:szCs w:val="24"/>
              </w:rPr>
            </w:pPr>
            <w:r>
              <w:rPr>
                <w:rFonts w:ascii="Times New Roman" w:hAnsi="Times New Roman" w:cs="Times New Roman"/>
                <w:sz w:val="24"/>
                <w:szCs w:val="24"/>
              </w:rPr>
              <w:t>İş Sağlığı ve Güvenliği Eğitimi</w:t>
            </w:r>
          </w:p>
        </w:tc>
        <w:tc>
          <w:tcPr>
            <w:tcW w:w="2365" w:type="dxa"/>
            <w:tcBorders>
              <w:top w:val="single" w:sz="4" w:space="0" w:color="auto"/>
              <w:left w:val="single" w:sz="4" w:space="0" w:color="auto"/>
              <w:bottom w:val="single" w:sz="4" w:space="0" w:color="auto"/>
              <w:right w:val="single" w:sz="4" w:space="0" w:color="auto"/>
            </w:tcBorders>
            <w:vAlign w:val="center"/>
            <w:hideMark/>
          </w:tcPr>
          <w:p w14:paraId="3855BDB4" w14:textId="77777777" w:rsidR="00135526" w:rsidRDefault="00135526">
            <w:pPr>
              <w:jc w:val="both"/>
              <w:rPr>
                <w:rFonts w:ascii="Times New Roman" w:hAnsi="Times New Roman" w:cs="Times New Roman"/>
                <w:sz w:val="24"/>
                <w:szCs w:val="24"/>
              </w:rPr>
            </w:pPr>
            <w:r>
              <w:rPr>
                <w:rFonts w:ascii="Times New Roman" w:hAnsi="Times New Roman" w:cs="Times New Roman"/>
                <w:sz w:val="24"/>
                <w:szCs w:val="24"/>
              </w:rPr>
              <w:t>….../.…./20…..</w:t>
            </w:r>
          </w:p>
        </w:tc>
      </w:tr>
      <w:tr w:rsidR="00135526" w14:paraId="24140139" w14:textId="77777777" w:rsidTr="00135526">
        <w:trPr>
          <w:trHeight w:val="340"/>
        </w:trPr>
        <w:tc>
          <w:tcPr>
            <w:tcW w:w="704" w:type="dxa"/>
            <w:tcBorders>
              <w:top w:val="single" w:sz="4" w:space="0" w:color="auto"/>
              <w:left w:val="single" w:sz="4" w:space="0" w:color="auto"/>
              <w:bottom w:val="single" w:sz="4" w:space="0" w:color="auto"/>
              <w:right w:val="single" w:sz="4" w:space="0" w:color="auto"/>
            </w:tcBorders>
            <w:vAlign w:val="center"/>
            <w:hideMark/>
          </w:tcPr>
          <w:p w14:paraId="6A6C6F9D"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p>
        </w:tc>
        <w:tc>
          <w:tcPr>
            <w:tcW w:w="5954" w:type="dxa"/>
            <w:tcBorders>
              <w:top w:val="single" w:sz="4" w:space="0" w:color="auto"/>
              <w:left w:val="single" w:sz="4" w:space="0" w:color="auto"/>
              <w:bottom w:val="single" w:sz="4" w:space="0" w:color="auto"/>
              <w:right w:val="single" w:sz="4" w:space="0" w:color="auto"/>
            </w:tcBorders>
            <w:vAlign w:val="center"/>
            <w:hideMark/>
          </w:tcPr>
          <w:p w14:paraId="5D02DA9C" w14:textId="77777777" w:rsidR="00135526" w:rsidRDefault="00135526">
            <w:pPr>
              <w:jc w:val="both"/>
              <w:rPr>
                <w:rFonts w:ascii="Times New Roman" w:hAnsi="Times New Roman" w:cs="Times New Roman"/>
                <w:sz w:val="24"/>
                <w:szCs w:val="24"/>
              </w:rPr>
            </w:pPr>
            <w:r>
              <w:rPr>
                <w:rFonts w:ascii="Times New Roman" w:hAnsi="Times New Roman" w:cs="Times New Roman"/>
                <w:sz w:val="24"/>
                <w:szCs w:val="24"/>
              </w:rPr>
              <w:t>Bağımlılıkla Mücadele Eğitimi</w:t>
            </w:r>
          </w:p>
        </w:tc>
        <w:tc>
          <w:tcPr>
            <w:tcW w:w="2365" w:type="dxa"/>
            <w:tcBorders>
              <w:top w:val="single" w:sz="4" w:space="0" w:color="auto"/>
              <w:left w:val="single" w:sz="4" w:space="0" w:color="auto"/>
              <w:bottom w:val="single" w:sz="4" w:space="0" w:color="auto"/>
              <w:right w:val="single" w:sz="4" w:space="0" w:color="auto"/>
            </w:tcBorders>
            <w:vAlign w:val="center"/>
            <w:hideMark/>
          </w:tcPr>
          <w:p w14:paraId="5189872F" w14:textId="77777777" w:rsidR="00135526" w:rsidRDefault="00135526">
            <w:pPr>
              <w:jc w:val="both"/>
              <w:rPr>
                <w:rFonts w:ascii="Times New Roman" w:hAnsi="Times New Roman" w:cs="Times New Roman"/>
                <w:sz w:val="24"/>
                <w:szCs w:val="24"/>
              </w:rPr>
            </w:pPr>
            <w:r>
              <w:rPr>
                <w:rFonts w:ascii="Times New Roman" w:hAnsi="Times New Roman" w:cs="Times New Roman"/>
                <w:sz w:val="24"/>
                <w:szCs w:val="24"/>
              </w:rPr>
              <w:t>….../.…./20…..</w:t>
            </w:r>
          </w:p>
        </w:tc>
      </w:tr>
      <w:tr w:rsidR="00135526" w14:paraId="7784A90C" w14:textId="77777777" w:rsidTr="00135526">
        <w:trPr>
          <w:trHeight w:val="340"/>
        </w:trPr>
        <w:tc>
          <w:tcPr>
            <w:tcW w:w="704" w:type="dxa"/>
            <w:tcBorders>
              <w:top w:val="single" w:sz="4" w:space="0" w:color="auto"/>
              <w:left w:val="single" w:sz="4" w:space="0" w:color="auto"/>
              <w:bottom w:val="single" w:sz="4" w:space="0" w:color="auto"/>
              <w:right w:val="single" w:sz="4" w:space="0" w:color="auto"/>
            </w:tcBorders>
            <w:vAlign w:val="center"/>
            <w:hideMark/>
          </w:tcPr>
          <w:p w14:paraId="2E7FB7CF"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p>
        </w:tc>
        <w:tc>
          <w:tcPr>
            <w:tcW w:w="5954" w:type="dxa"/>
            <w:tcBorders>
              <w:top w:val="single" w:sz="4" w:space="0" w:color="auto"/>
              <w:left w:val="single" w:sz="4" w:space="0" w:color="auto"/>
              <w:bottom w:val="single" w:sz="4" w:space="0" w:color="auto"/>
              <w:right w:val="single" w:sz="4" w:space="0" w:color="auto"/>
            </w:tcBorders>
            <w:vAlign w:val="center"/>
            <w:hideMark/>
          </w:tcPr>
          <w:p w14:paraId="74BB3A57" w14:textId="77777777" w:rsidR="00135526" w:rsidRDefault="00135526">
            <w:pPr>
              <w:jc w:val="both"/>
              <w:rPr>
                <w:rFonts w:ascii="Times New Roman" w:hAnsi="Times New Roman" w:cs="Times New Roman"/>
                <w:sz w:val="24"/>
                <w:szCs w:val="24"/>
              </w:rPr>
            </w:pPr>
            <w:r>
              <w:rPr>
                <w:rFonts w:ascii="Times New Roman" w:hAnsi="Times New Roman" w:cs="Times New Roman"/>
                <w:sz w:val="24"/>
                <w:szCs w:val="24"/>
              </w:rPr>
              <w:t>İş Ahlakı, Motivasyon Ve Stres Yönetimi Eğitimi</w:t>
            </w:r>
          </w:p>
        </w:tc>
        <w:tc>
          <w:tcPr>
            <w:tcW w:w="2365" w:type="dxa"/>
            <w:tcBorders>
              <w:top w:val="single" w:sz="4" w:space="0" w:color="auto"/>
              <w:left w:val="single" w:sz="4" w:space="0" w:color="auto"/>
              <w:bottom w:val="single" w:sz="4" w:space="0" w:color="auto"/>
              <w:right w:val="single" w:sz="4" w:space="0" w:color="auto"/>
            </w:tcBorders>
            <w:vAlign w:val="center"/>
            <w:hideMark/>
          </w:tcPr>
          <w:p w14:paraId="4DBA1A02" w14:textId="77777777" w:rsidR="00135526" w:rsidRDefault="00135526">
            <w:pPr>
              <w:jc w:val="both"/>
              <w:rPr>
                <w:rFonts w:ascii="Times New Roman" w:hAnsi="Times New Roman" w:cs="Times New Roman"/>
                <w:sz w:val="24"/>
                <w:szCs w:val="24"/>
              </w:rPr>
            </w:pPr>
            <w:r>
              <w:rPr>
                <w:rFonts w:ascii="Times New Roman" w:hAnsi="Times New Roman" w:cs="Times New Roman"/>
                <w:sz w:val="24"/>
                <w:szCs w:val="24"/>
              </w:rPr>
              <w:t>….../.…./20…..</w:t>
            </w:r>
          </w:p>
        </w:tc>
      </w:tr>
      <w:tr w:rsidR="00135526" w14:paraId="0E5D1D31" w14:textId="77777777" w:rsidTr="00135526">
        <w:trPr>
          <w:trHeight w:val="340"/>
        </w:trPr>
        <w:tc>
          <w:tcPr>
            <w:tcW w:w="704" w:type="dxa"/>
            <w:tcBorders>
              <w:top w:val="single" w:sz="4" w:space="0" w:color="auto"/>
              <w:left w:val="single" w:sz="4" w:space="0" w:color="auto"/>
              <w:bottom w:val="single" w:sz="4" w:space="0" w:color="auto"/>
              <w:right w:val="single" w:sz="4" w:space="0" w:color="auto"/>
            </w:tcBorders>
            <w:vAlign w:val="center"/>
            <w:hideMark/>
          </w:tcPr>
          <w:p w14:paraId="375627E6"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p>
        </w:tc>
        <w:tc>
          <w:tcPr>
            <w:tcW w:w="5954" w:type="dxa"/>
            <w:tcBorders>
              <w:top w:val="single" w:sz="4" w:space="0" w:color="auto"/>
              <w:left w:val="single" w:sz="4" w:space="0" w:color="auto"/>
              <w:bottom w:val="single" w:sz="4" w:space="0" w:color="auto"/>
              <w:right w:val="single" w:sz="4" w:space="0" w:color="auto"/>
            </w:tcBorders>
            <w:vAlign w:val="center"/>
            <w:hideMark/>
          </w:tcPr>
          <w:p w14:paraId="7F4563D0" w14:textId="77777777" w:rsidR="00135526" w:rsidRDefault="00135526">
            <w:pPr>
              <w:jc w:val="both"/>
              <w:rPr>
                <w:rFonts w:ascii="Times New Roman" w:hAnsi="Times New Roman" w:cs="Times New Roman"/>
                <w:sz w:val="24"/>
                <w:szCs w:val="24"/>
              </w:rPr>
            </w:pPr>
            <w:r>
              <w:rPr>
                <w:rFonts w:ascii="Times New Roman" w:hAnsi="Times New Roman" w:cs="Times New Roman"/>
                <w:sz w:val="24"/>
                <w:szCs w:val="24"/>
              </w:rPr>
              <w:t>Kişiler Arası İlişkiler ve Etkili İletişim Eğitimi</w:t>
            </w:r>
          </w:p>
        </w:tc>
        <w:tc>
          <w:tcPr>
            <w:tcW w:w="2365" w:type="dxa"/>
            <w:tcBorders>
              <w:top w:val="single" w:sz="4" w:space="0" w:color="auto"/>
              <w:left w:val="single" w:sz="4" w:space="0" w:color="auto"/>
              <w:bottom w:val="single" w:sz="4" w:space="0" w:color="auto"/>
              <w:right w:val="single" w:sz="4" w:space="0" w:color="auto"/>
            </w:tcBorders>
            <w:vAlign w:val="center"/>
            <w:hideMark/>
          </w:tcPr>
          <w:p w14:paraId="24132AC9" w14:textId="77777777" w:rsidR="00135526" w:rsidRDefault="00135526">
            <w:pPr>
              <w:jc w:val="both"/>
              <w:rPr>
                <w:rFonts w:ascii="Times New Roman" w:hAnsi="Times New Roman" w:cs="Times New Roman"/>
                <w:sz w:val="24"/>
                <w:szCs w:val="24"/>
              </w:rPr>
            </w:pPr>
            <w:r>
              <w:rPr>
                <w:rFonts w:ascii="Times New Roman" w:hAnsi="Times New Roman" w:cs="Times New Roman"/>
                <w:sz w:val="24"/>
                <w:szCs w:val="24"/>
              </w:rPr>
              <w:t>….../.…./20…..</w:t>
            </w:r>
          </w:p>
        </w:tc>
      </w:tr>
      <w:tr w:rsidR="00135526" w14:paraId="05D2BA30" w14:textId="77777777" w:rsidTr="00135526">
        <w:trPr>
          <w:trHeight w:val="340"/>
        </w:trPr>
        <w:tc>
          <w:tcPr>
            <w:tcW w:w="704" w:type="dxa"/>
            <w:tcBorders>
              <w:top w:val="single" w:sz="4" w:space="0" w:color="auto"/>
              <w:left w:val="single" w:sz="4" w:space="0" w:color="auto"/>
              <w:bottom w:val="single" w:sz="4" w:space="0" w:color="auto"/>
              <w:right w:val="single" w:sz="4" w:space="0" w:color="auto"/>
            </w:tcBorders>
            <w:vAlign w:val="center"/>
            <w:hideMark/>
          </w:tcPr>
          <w:p w14:paraId="25358ECF"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p>
        </w:tc>
        <w:tc>
          <w:tcPr>
            <w:tcW w:w="5954" w:type="dxa"/>
            <w:tcBorders>
              <w:top w:val="single" w:sz="4" w:space="0" w:color="auto"/>
              <w:left w:val="single" w:sz="4" w:space="0" w:color="auto"/>
              <w:bottom w:val="single" w:sz="4" w:space="0" w:color="auto"/>
              <w:right w:val="single" w:sz="4" w:space="0" w:color="auto"/>
            </w:tcBorders>
            <w:vAlign w:val="center"/>
            <w:hideMark/>
          </w:tcPr>
          <w:p w14:paraId="12B462E9" w14:textId="77777777" w:rsidR="00135526" w:rsidRDefault="00135526">
            <w:pPr>
              <w:jc w:val="both"/>
              <w:rPr>
                <w:rFonts w:ascii="Times New Roman" w:hAnsi="Times New Roman" w:cs="Times New Roman"/>
                <w:sz w:val="24"/>
                <w:szCs w:val="24"/>
              </w:rPr>
            </w:pPr>
            <w:r>
              <w:rPr>
                <w:rFonts w:ascii="Times New Roman" w:hAnsi="Times New Roman" w:cs="Times New Roman"/>
                <w:sz w:val="24"/>
                <w:szCs w:val="24"/>
              </w:rPr>
              <w:t>Finansal Okuryazarlık Eğitimi</w:t>
            </w:r>
          </w:p>
        </w:tc>
        <w:tc>
          <w:tcPr>
            <w:tcW w:w="2365" w:type="dxa"/>
            <w:tcBorders>
              <w:top w:val="single" w:sz="4" w:space="0" w:color="auto"/>
              <w:left w:val="single" w:sz="4" w:space="0" w:color="auto"/>
              <w:bottom w:val="single" w:sz="4" w:space="0" w:color="auto"/>
              <w:right w:val="single" w:sz="4" w:space="0" w:color="auto"/>
            </w:tcBorders>
            <w:vAlign w:val="center"/>
            <w:hideMark/>
          </w:tcPr>
          <w:p w14:paraId="2D43319A" w14:textId="77777777" w:rsidR="00135526" w:rsidRDefault="00135526">
            <w:pPr>
              <w:jc w:val="both"/>
              <w:rPr>
                <w:rFonts w:ascii="Times New Roman" w:hAnsi="Times New Roman" w:cs="Times New Roman"/>
                <w:sz w:val="24"/>
                <w:szCs w:val="24"/>
              </w:rPr>
            </w:pPr>
            <w:r>
              <w:rPr>
                <w:rFonts w:ascii="Times New Roman" w:hAnsi="Times New Roman" w:cs="Times New Roman"/>
                <w:sz w:val="24"/>
                <w:szCs w:val="24"/>
              </w:rPr>
              <w:t>….../.…./20…..</w:t>
            </w:r>
          </w:p>
        </w:tc>
      </w:tr>
      <w:tr w:rsidR="00135526" w14:paraId="0B1EFF3C" w14:textId="77777777" w:rsidTr="00135526">
        <w:trPr>
          <w:trHeight w:val="340"/>
        </w:trPr>
        <w:tc>
          <w:tcPr>
            <w:tcW w:w="704" w:type="dxa"/>
            <w:tcBorders>
              <w:top w:val="single" w:sz="4" w:space="0" w:color="auto"/>
              <w:left w:val="single" w:sz="4" w:space="0" w:color="auto"/>
              <w:bottom w:val="single" w:sz="4" w:space="0" w:color="auto"/>
              <w:right w:val="single" w:sz="4" w:space="0" w:color="auto"/>
            </w:tcBorders>
            <w:vAlign w:val="center"/>
            <w:hideMark/>
          </w:tcPr>
          <w:p w14:paraId="003D83BB"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6.</w:t>
            </w:r>
          </w:p>
        </w:tc>
        <w:tc>
          <w:tcPr>
            <w:tcW w:w="5954" w:type="dxa"/>
            <w:tcBorders>
              <w:top w:val="single" w:sz="4" w:space="0" w:color="auto"/>
              <w:left w:val="single" w:sz="4" w:space="0" w:color="auto"/>
              <w:bottom w:val="single" w:sz="4" w:space="0" w:color="auto"/>
              <w:right w:val="single" w:sz="4" w:space="0" w:color="auto"/>
            </w:tcBorders>
            <w:vAlign w:val="center"/>
            <w:hideMark/>
          </w:tcPr>
          <w:p w14:paraId="52F34A90" w14:textId="4AEA8E08" w:rsidR="00135526" w:rsidRDefault="00882259">
            <w:pPr>
              <w:jc w:val="both"/>
              <w:rPr>
                <w:rFonts w:ascii="Times New Roman" w:hAnsi="Times New Roman" w:cs="Times New Roman"/>
                <w:sz w:val="24"/>
                <w:szCs w:val="24"/>
              </w:rPr>
            </w:pPr>
            <w:r>
              <w:rPr>
                <w:rFonts w:ascii="Times New Roman" w:hAnsi="Times New Roman" w:cs="Times New Roman"/>
                <w:sz w:val="24"/>
                <w:szCs w:val="24"/>
              </w:rPr>
              <w:t>İŞKUR’un ve İUP türü olan İşkur Gençlik Programının</w:t>
            </w:r>
            <w:r w:rsidR="00135526">
              <w:rPr>
                <w:rFonts w:ascii="Times New Roman" w:hAnsi="Times New Roman" w:cs="Times New Roman"/>
                <w:sz w:val="24"/>
                <w:szCs w:val="24"/>
              </w:rPr>
              <w:t xml:space="preserve"> Tanıtımına Yönelik Eğitim</w:t>
            </w:r>
            <w:r w:rsidR="00135526">
              <w:rPr>
                <w:rStyle w:val="DipnotBavurusu"/>
                <w:sz w:val="24"/>
                <w:szCs w:val="24"/>
              </w:rPr>
              <w:footnoteReference w:id="4"/>
            </w:r>
          </w:p>
        </w:tc>
        <w:tc>
          <w:tcPr>
            <w:tcW w:w="2365" w:type="dxa"/>
            <w:tcBorders>
              <w:top w:val="single" w:sz="4" w:space="0" w:color="auto"/>
              <w:left w:val="single" w:sz="4" w:space="0" w:color="auto"/>
              <w:bottom w:val="single" w:sz="4" w:space="0" w:color="auto"/>
              <w:right w:val="single" w:sz="4" w:space="0" w:color="auto"/>
            </w:tcBorders>
            <w:vAlign w:val="center"/>
            <w:hideMark/>
          </w:tcPr>
          <w:p w14:paraId="5A8067E7" w14:textId="77777777" w:rsidR="00135526" w:rsidRDefault="00135526">
            <w:pPr>
              <w:jc w:val="both"/>
              <w:rPr>
                <w:rFonts w:ascii="Times New Roman" w:hAnsi="Times New Roman" w:cs="Times New Roman"/>
                <w:sz w:val="24"/>
                <w:szCs w:val="24"/>
              </w:rPr>
            </w:pPr>
            <w:r>
              <w:rPr>
                <w:rFonts w:ascii="Times New Roman" w:hAnsi="Times New Roman" w:cs="Times New Roman"/>
                <w:sz w:val="24"/>
                <w:szCs w:val="24"/>
              </w:rPr>
              <w:t>….../.…./20…..</w:t>
            </w:r>
          </w:p>
        </w:tc>
      </w:tr>
      <w:tr w:rsidR="00135526" w14:paraId="61C72D4C" w14:textId="77777777" w:rsidTr="00135526">
        <w:trPr>
          <w:trHeight w:val="340"/>
        </w:trPr>
        <w:tc>
          <w:tcPr>
            <w:tcW w:w="704" w:type="dxa"/>
            <w:tcBorders>
              <w:top w:val="single" w:sz="4" w:space="0" w:color="auto"/>
              <w:left w:val="single" w:sz="4" w:space="0" w:color="auto"/>
              <w:bottom w:val="single" w:sz="4" w:space="0" w:color="auto"/>
              <w:right w:val="single" w:sz="4" w:space="0" w:color="auto"/>
            </w:tcBorders>
            <w:vAlign w:val="center"/>
            <w:hideMark/>
          </w:tcPr>
          <w:p w14:paraId="3F324D01"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7.</w:t>
            </w:r>
          </w:p>
        </w:tc>
        <w:tc>
          <w:tcPr>
            <w:tcW w:w="5954" w:type="dxa"/>
            <w:tcBorders>
              <w:top w:val="single" w:sz="4" w:space="0" w:color="auto"/>
              <w:left w:val="single" w:sz="4" w:space="0" w:color="auto"/>
              <w:bottom w:val="single" w:sz="4" w:space="0" w:color="auto"/>
              <w:right w:val="single" w:sz="4" w:space="0" w:color="auto"/>
            </w:tcBorders>
            <w:vAlign w:val="center"/>
          </w:tcPr>
          <w:p w14:paraId="07C0FFA6" w14:textId="77777777" w:rsidR="00135526" w:rsidRDefault="00135526">
            <w:pPr>
              <w:jc w:val="both"/>
              <w:rPr>
                <w:rFonts w:ascii="Times New Roman" w:hAnsi="Times New Roman" w:cs="Times New Roman"/>
                <w:sz w:val="24"/>
                <w:szCs w:val="24"/>
              </w:rPr>
            </w:pPr>
          </w:p>
        </w:tc>
        <w:tc>
          <w:tcPr>
            <w:tcW w:w="2365" w:type="dxa"/>
            <w:tcBorders>
              <w:top w:val="single" w:sz="4" w:space="0" w:color="auto"/>
              <w:left w:val="single" w:sz="4" w:space="0" w:color="auto"/>
              <w:bottom w:val="single" w:sz="4" w:space="0" w:color="auto"/>
              <w:right w:val="single" w:sz="4" w:space="0" w:color="auto"/>
            </w:tcBorders>
            <w:vAlign w:val="center"/>
          </w:tcPr>
          <w:p w14:paraId="121C4672" w14:textId="77777777" w:rsidR="00135526" w:rsidRDefault="00135526">
            <w:pPr>
              <w:jc w:val="both"/>
              <w:rPr>
                <w:rFonts w:ascii="Times New Roman" w:hAnsi="Times New Roman" w:cs="Times New Roman"/>
                <w:sz w:val="24"/>
                <w:szCs w:val="24"/>
              </w:rPr>
            </w:pPr>
          </w:p>
        </w:tc>
      </w:tr>
    </w:tbl>
    <w:p w14:paraId="3121AB0E" w14:textId="77777777" w:rsidR="00135526" w:rsidRDefault="00135526" w:rsidP="00135526">
      <w:pPr>
        <w:spacing w:after="0"/>
        <w:jc w:val="both"/>
        <w:rPr>
          <w:rFonts w:ascii="Times New Roman" w:hAnsi="Times New Roman" w:cs="Times New Roman"/>
          <w:sz w:val="24"/>
          <w:szCs w:val="24"/>
        </w:rPr>
      </w:pPr>
    </w:p>
    <w:p w14:paraId="73AC07E2"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11.2.</w:t>
      </w:r>
      <w:r>
        <w:rPr>
          <w:rFonts w:ascii="Times New Roman" w:hAnsi="Times New Roman" w:cs="Times New Roman"/>
          <w:sz w:val="24"/>
          <w:szCs w:val="24"/>
        </w:rPr>
        <w:t xml:space="preserve"> Programın son iki haftası içerisine tekabül eden …/…/… - …/…/…  tarihlerinde katılımcılara üç gün süreli iş arama becerisinin geliştirilmesine yönelik olarak idare tarafından eğitim verilir.</w:t>
      </w:r>
    </w:p>
    <w:p w14:paraId="29B7541A" w14:textId="77777777" w:rsidR="00135526" w:rsidRDefault="00135526" w:rsidP="00135526">
      <w:pPr>
        <w:jc w:val="both"/>
        <w:rPr>
          <w:rFonts w:ascii="Times New Roman" w:hAnsi="Times New Roman" w:cs="Times New Roman"/>
          <w:sz w:val="24"/>
          <w:szCs w:val="24"/>
        </w:rPr>
      </w:pPr>
      <w:r>
        <w:rPr>
          <w:rFonts w:ascii="Times New Roman" w:hAnsi="Times New Roman" w:cs="Times New Roman"/>
          <w:b/>
          <w:sz w:val="24"/>
          <w:szCs w:val="24"/>
        </w:rPr>
        <w:t>11.3.</w:t>
      </w:r>
      <w:r>
        <w:rPr>
          <w:rFonts w:ascii="Times New Roman" w:hAnsi="Times New Roman" w:cs="Times New Roman"/>
          <w:sz w:val="24"/>
          <w:szCs w:val="24"/>
        </w:rPr>
        <w:t xml:space="preserve"> Programın son iki haftası ve zorunlu eğitimlerin uygulandığı katılım günleri dışında kalan dönemlerde yüklenicinin faaliyet alanlarına uygun olan ve katılımcıların özel sektöre geçişini kolaylaştırmak amacıyla şu eğitimler verilir:</w:t>
      </w:r>
      <w:r>
        <w:rPr>
          <w:rStyle w:val="DipnotBavurusu"/>
          <w:sz w:val="24"/>
          <w:szCs w:val="24"/>
        </w:rPr>
        <w:footnoteReference w:id="5"/>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6096"/>
        <w:gridCol w:w="2365"/>
      </w:tblGrid>
      <w:tr w:rsidR="00135526" w14:paraId="476753B1" w14:textId="77777777" w:rsidTr="00135526">
        <w:trPr>
          <w:trHeight w:val="340"/>
        </w:trPr>
        <w:tc>
          <w:tcPr>
            <w:tcW w:w="562" w:type="dxa"/>
            <w:tcBorders>
              <w:top w:val="single" w:sz="4" w:space="0" w:color="auto"/>
              <w:left w:val="single" w:sz="4" w:space="0" w:color="auto"/>
              <w:bottom w:val="single" w:sz="4" w:space="0" w:color="auto"/>
              <w:right w:val="single" w:sz="4" w:space="0" w:color="auto"/>
            </w:tcBorders>
            <w:hideMark/>
          </w:tcPr>
          <w:p w14:paraId="79222B9B"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Sıra</w:t>
            </w:r>
          </w:p>
        </w:tc>
        <w:tc>
          <w:tcPr>
            <w:tcW w:w="6096" w:type="dxa"/>
            <w:tcBorders>
              <w:top w:val="single" w:sz="4" w:space="0" w:color="auto"/>
              <w:left w:val="single" w:sz="4" w:space="0" w:color="auto"/>
              <w:bottom w:val="single" w:sz="4" w:space="0" w:color="auto"/>
              <w:right w:val="single" w:sz="4" w:space="0" w:color="auto"/>
            </w:tcBorders>
            <w:hideMark/>
          </w:tcPr>
          <w:p w14:paraId="2EEFC20F"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Eğitimin Adı</w:t>
            </w:r>
          </w:p>
        </w:tc>
        <w:tc>
          <w:tcPr>
            <w:tcW w:w="2365" w:type="dxa"/>
            <w:tcBorders>
              <w:top w:val="single" w:sz="4" w:space="0" w:color="auto"/>
              <w:left w:val="single" w:sz="4" w:space="0" w:color="auto"/>
              <w:bottom w:val="single" w:sz="4" w:space="0" w:color="auto"/>
              <w:right w:val="single" w:sz="4" w:space="0" w:color="auto"/>
            </w:tcBorders>
            <w:hideMark/>
          </w:tcPr>
          <w:p w14:paraId="3EF490E4"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Tarih</w:t>
            </w:r>
          </w:p>
        </w:tc>
      </w:tr>
      <w:tr w:rsidR="00135526" w14:paraId="1B764B82" w14:textId="77777777" w:rsidTr="00135526">
        <w:trPr>
          <w:trHeight w:val="340"/>
        </w:trPr>
        <w:tc>
          <w:tcPr>
            <w:tcW w:w="562" w:type="dxa"/>
            <w:tcBorders>
              <w:top w:val="single" w:sz="4" w:space="0" w:color="auto"/>
              <w:left w:val="single" w:sz="4" w:space="0" w:color="auto"/>
              <w:bottom w:val="single" w:sz="4" w:space="0" w:color="auto"/>
              <w:right w:val="single" w:sz="4" w:space="0" w:color="auto"/>
            </w:tcBorders>
            <w:vAlign w:val="center"/>
            <w:hideMark/>
          </w:tcPr>
          <w:p w14:paraId="62029779"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p>
        </w:tc>
        <w:tc>
          <w:tcPr>
            <w:tcW w:w="6096" w:type="dxa"/>
            <w:tcBorders>
              <w:top w:val="single" w:sz="4" w:space="0" w:color="auto"/>
              <w:left w:val="single" w:sz="4" w:space="0" w:color="auto"/>
              <w:bottom w:val="single" w:sz="4" w:space="0" w:color="auto"/>
              <w:right w:val="single" w:sz="4" w:space="0" w:color="auto"/>
            </w:tcBorders>
            <w:vAlign w:val="center"/>
          </w:tcPr>
          <w:p w14:paraId="1879E58F" w14:textId="77777777" w:rsidR="00135526" w:rsidRDefault="00135526">
            <w:pPr>
              <w:jc w:val="both"/>
              <w:rPr>
                <w:rFonts w:ascii="Times New Roman" w:hAnsi="Times New Roman" w:cs="Times New Roman"/>
                <w:sz w:val="24"/>
                <w:szCs w:val="24"/>
              </w:rPr>
            </w:pPr>
          </w:p>
        </w:tc>
        <w:tc>
          <w:tcPr>
            <w:tcW w:w="2365" w:type="dxa"/>
            <w:tcBorders>
              <w:top w:val="single" w:sz="4" w:space="0" w:color="auto"/>
              <w:left w:val="single" w:sz="4" w:space="0" w:color="auto"/>
              <w:bottom w:val="single" w:sz="4" w:space="0" w:color="auto"/>
              <w:right w:val="single" w:sz="4" w:space="0" w:color="auto"/>
            </w:tcBorders>
            <w:vAlign w:val="center"/>
            <w:hideMark/>
          </w:tcPr>
          <w:p w14:paraId="1768684F" w14:textId="77777777" w:rsidR="00135526" w:rsidRDefault="00135526">
            <w:pPr>
              <w:jc w:val="both"/>
              <w:rPr>
                <w:rFonts w:ascii="Times New Roman" w:hAnsi="Times New Roman" w:cs="Times New Roman"/>
                <w:sz w:val="24"/>
                <w:szCs w:val="24"/>
              </w:rPr>
            </w:pPr>
            <w:r>
              <w:rPr>
                <w:rFonts w:ascii="Times New Roman" w:hAnsi="Times New Roman" w:cs="Times New Roman"/>
                <w:sz w:val="24"/>
                <w:szCs w:val="24"/>
              </w:rPr>
              <w:t>….../.…./20…..</w:t>
            </w:r>
          </w:p>
        </w:tc>
      </w:tr>
      <w:tr w:rsidR="00135526" w14:paraId="6D32A098" w14:textId="77777777" w:rsidTr="00135526">
        <w:trPr>
          <w:trHeight w:val="340"/>
        </w:trPr>
        <w:tc>
          <w:tcPr>
            <w:tcW w:w="562" w:type="dxa"/>
            <w:tcBorders>
              <w:top w:val="single" w:sz="4" w:space="0" w:color="auto"/>
              <w:left w:val="single" w:sz="4" w:space="0" w:color="auto"/>
              <w:bottom w:val="single" w:sz="4" w:space="0" w:color="auto"/>
              <w:right w:val="single" w:sz="4" w:space="0" w:color="auto"/>
            </w:tcBorders>
            <w:vAlign w:val="center"/>
            <w:hideMark/>
          </w:tcPr>
          <w:p w14:paraId="243B8588"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p>
        </w:tc>
        <w:tc>
          <w:tcPr>
            <w:tcW w:w="6096" w:type="dxa"/>
            <w:tcBorders>
              <w:top w:val="single" w:sz="4" w:space="0" w:color="auto"/>
              <w:left w:val="single" w:sz="4" w:space="0" w:color="auto"/>
              <w:bottom w:val="single" w:sz="4" w:space="0" w:color="auto"/>
              <w:right w:val="single" w:sz="4" w:space="0" w:color="auto"/>
            </w:tcBorders>
            <w:vAlign w:val="center"/>
          </w:tcPr>
          <w:p w14:paraId="1A7E7AF1" w14:textId="77777777" w:rsidR="00135526" w:rsidRDefault="00135526">
            <w:pPr>
              <w:jc w:val="both"/>
              <w:rPr>
                <w:rFonts w:ascii="Times New Roman" w:hAnsi="Times New Roman" w:cs="Times New Roman"/>
                <w:sz w:val="24"/>
                <w:szCs w:val="24"/>
              </w:rPr>
            </w:pPr>
          </w:p>
        </w:tc>
        <w:tc>
          <w:tcPr>
            <w:tcW w:w="2365" w:type="dxa"/>
            <w:tcBorders>
              <w:top w:val="single" w:sz="4" w:space="0" w:color="auto"/>
              <w:left w:val="single" w:sz="4" w:space="0" w:color="auto"/>
              <w:bottom w:val="single" w:sz="4" w:space="0" w:color="auto"/>
              <w:right w:val="single" w:sz="4" w:space="0" w:color="auto"/>
            </w:tcBorders>
            <w:vAlign w:val="center"/>
          </w:tcPr>
          <w:p w14:paraId="013F1C70" w14:textId="77777777" w:rsidR="00135526" w:rsidRDefault="00135526">
            <w:pPr>
              <w:jc w:val="both"/>
              <w:rPr>
                <w:rFonts w:ascii="Times New Roman" w:hAnsi="Times New Roman" w:cs="Times New Roman"/>
                <w:sz w:val="24"/>
                <w:szCs w:val="24"/>
              </w:rPr>
            </w:pPr>
          </w:p>
        </w:tc>
      </w:tr>
      <w:tr w:rsidR="00135526" w14:paraId="59C5A3C5" w14:textId="77777777" w:rsidTr="00135526">
        <w:trPr>
          <w:trHeight w:val="340"/>
        </w:trPr>
        <w:tc>
          <w:tcPr>
            <w:tcW w:w="562" w:type="dxa"/>
            <w:tcBorders>
              <w:top w:val="single" w:sz="4" w:space="0" w:color="auto"/>
              <w:left w:val="single" w:sz="4" w:space="0" w:color="auto"/>
              <w:bottom w:val="single" w:sz="4" w:space="0" w:color="auto"/>
              <w:right w:val="single" w:sz="4" w:space="0" w:color="auto"/>
            </w:tcBorders>
            <w:vAlign w:val="center"/>
            <w:hideMark/>
          </w:tcPr>
          <w:p w14:paraId="4A47D1FE"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p>
        </w:tc>
        <w:tc>
          <w:tcPr>
            <w:tcW w:w="6096" w:type="dxa"/>
            <w:tcBorders>
              <w:top w:val="single" w:sz="4" w:space="0" w:color="auto"/>
              <w:left w:val="single" w:sz="4" w:space="0" w:color="auto"/>
              <w:bottom w:val="single" w:sz="4" w:space="0" w:color="auto"/>
              <w:right w:val="single" w:sz="4" w:space="0" w:color="auto"/>
            </w:tcBorders>
            <w:vAlign w:val="center"/>
          </w:tcPr>
          <w:p w14:paraId="404FDC82" w14:textId="77777777" w:rsidR="00135526" w:rsidRDefault="00135526">
            <w:pPr>
              <w:jc w:val="both"/>
              <w:rPr>
                <w:rFonts w:ascii="Times New Roman" w:hAnsi="Times New Roman" w:cs="Times New Roman"/>
                <w:sz w:val="24"/>
                <w:szCs w:val="24"/>
              </w:rPr>
            </w:pPr>
          </w:p>
        </w:tc>
        <w:tc>
          <w:tcPr>
            <w:tcW w:w="2365" w:type="dxa"/>
            <w:tcBorders>
              <w:top w:val="single" w:sz="4" w:space="0" w:color="auto"/>
              <w:left w:val="single" w:sz="4" w:space="0" w:color="auto"/>
              <w:bottom w:val="single" w:sz="4" w:space="0" w:color="auto"/>
              <w:right w:val="single" w:sz="4" w:space="0" w:color="auto"/>
            </w:tcBorders>
            <w:vAlign w:val="center"/>
          </w:tcPr>
          <w:p w14:paraId="52CB3BE5" w14:textId="77777777" w:rsidR="00135526" w:rsidRDefault="00135526">
            <w:pPr>
              <w:jc w:val="both"/>
              <w:rPr>
                <w:rFonts w:ascii="Times New Roman" w:hAnsi="Times New Roman" w:cs="Times New Roman"/>
                <w:sz w:val="24"/>
                <w:szCs w:val="24"/>
              </w:rPr>
            </w:pPr>
          </w:p>
        </w:tc>
      </w:tr>
      <w:tr w:rsidR="00135526" w14:paraId="4E4DA533" w14:textId="77777777" w:rsidTr="00135526">
        <w:trPr>
          <w:trHeight w:val="340"/>
        </w:trPr>
        <w:tc>
          <w:tcPr>
            <w:tcW w:w="562" w:type="dxa"/>
            <w:tcBorders>
              <w:top w:val="single" w:sz="4" w:space="0" w:color="auto"/>
              <w:left w:val="single" w:sz="4" w:space="0" w:color="auto"/>
              <w:bottom w:val="single" w:sz="4" w:space="0" w:color="auto"/>
              <w:right w:val="single" w:sz="4" w:space="0" w:color="auto"/>
            </w:tcBorders>
            <w:vAlign w:val="center"/>
            <w:hideMark/>
          </w:tcPr>
          <w:p w14:paraId="0E28A5C5"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p>
        </w:tc>
        <w:tc>
          <w:tcPr>
            <w:tcW w:w="6096" w:type="dxa"/>
            <w:tcBorders>
              <w:top w:val="single" w:sz="4" w:space="0" w:color="auto"/>
              <w:left w:val="single" w:sz="4" w:space="0" w:color="auto"/>
              <w:bottom w:val="single" w:sz="4" w:space="0" w:color="auto"/>
              <w:right w:val="single" w:sz="4" w:space="0" w:color="auto"/>
            </w:tcBorders>
            <w:vAlign w:val="center"/>
          </w:tcPr>
          <w:p w14:paraId="486C2AF1" w14:textId="77777777" w:rsidR="00135526" w:rsidRDefault="00135526">
            <w:pPr>
              <w:jc w:val="both"/>
              <w:rPr>
                <w:rFonts w:ascii="Times New Roman" w:hAnsi="Times New Roman" w:cs="Times New Roman"/>
                <w:sz w:val="24"/>
                <w:szCs w:val="24"/>
              </w:rPr>
            </w:pPr>
          </w:p>
        </w:tc>
        <w:tc>
          <w:tcPr>
            <w:tcW w:w="2365" w:type="dxa"/>
            <w:tcBorders>
              <w:top w:val="single" w:sz="4" w:space="0" w:color="auto"/>
              <w:left w:val="single" w:sz="4" w:space="0" w:color="auto"/>
              <w:bottom w:val="single" w:sz="4" w:space="0" w:color="auto"/>
              <w:right w:val="single" w:sz="4" w:space="0" w:color="auto"/>
            </w:tcBorders>
            <w:vAlign w:val="center"/>
          </w:tcPr>
          <w:p w14:paraId="78B8381D" w14:textId="77777777" w:rsidR="00135526" w:rsidRDefault="00135526">
            <w:pPr>
              <w:jc w:val="both"/>
              <w:rPr>
                <w:rFonts w:ascii="Times New Roman" w:hAnsi="Times New Roman" w:cs="Times New Roman"/>
                <w:sz w:val="24"/>
                <w:szCs w:val="24"/>
              </w:rPr>
            </w:pPr>
          </w:p>
        </w:tc>
      </w:tr>
      <w:tr w:rsidR="00135526" w14:paraId="04886561" w14:textId="77777777" w:rsidTr="00135526">
        <w:trPr>
          <w:trHeight w:val="340"/>
        </w:trPr>
        <w:tc>
          <w:tcPr>
            <w:tcW w:w="562" w:type="dxa"/>
            <w:tcBorders>
              <w:top w:val="single" w:sz="4" w:space="0" w:color="auto"/>
              <w:left w:val="single" w:sz="4" w:space="0" w:color="auto"/>
              <w:bottom w:val="single" w:sz="4" w:space="0" w:color="auto"/>
              <w:right w:val="single" w:sz="4" w:space="0" w:color="auto"/>
            </w:tcBorders>
            <w:vAlign w:val="center"/>
            <w:hideMark/>
          </w:tcPr>
          <w:p w14:paraId="13C76853"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p>
        </w:tc>
        <w:tc>
          <w:tcPr>
            <w:tcW w:w="6096" w:type="dxa"/>
            <w:tcBorders>
              <w:top w:val="single" w:sz="4" w:space="0" w:color="auto"/>
              <w:left w:val="single" w:sz="4" w:space="0" w:color="auto"/>
              <w:bottom w:val="single" w:sz="4" w:space="0" w:color="auto"/>
              <w:right w:val="single" w:sz="4" w:space="0" w:color="auto"/>
            </w:tcBorders>
            <w:vAlign w:val="center"/>
          </w:tcPr>
          <w:p w14:paraId="63FA06FA" w14:textId="77777777" w:rsidR="00135526" w:rsidRDefault="00135526">
            <w:pPr>
              <w:jc w:val="both"/>
              <w:rPr>
                <w:rFonts w:ascii="Times New Roman" w:hAnsi="Times New Roman" w:cs="Times New Roman"/>
                <w:sz w:val="24"/>
                <w:szCs w:val="24"/>
              </w:rPr>
            </w:pPr>
          </w:p>
        </w:tc>
        <w:tc>
          <w:tcPr>
            <w:tcW w:w="2365" w:type="dxa"/>
            <w:tcBorders>
              <w:top w:val="single" w:sz="4" w:space="0" w:color="auto"/>
              <w:left w:val="single" w:sz="4" w:space="0" w:color="auto"/>
              <w:bottom w:val="single" w:sz="4" w:space="0" w:color="auto"/>
              <w:right w:val="single" w:sz="4" w:space="0" w:color="auto"/>
            </w:tcBorders>
            <w:vAlign w:val="center"/>
          </w:tcPr>
          <w:p w14:paraId="09EA81F6" w14:textId="77777777" w:rsidR="00135526" w:rsidRDefault="00135526">
            <w:pPr>
              <w:jc w:val="both"/>
              <w:rPr>
                <w:rFonts w:ascii="Times New Roman" w:hAnsi="Times New Roman" w:cs="Times New Roman"/>
                <w:sz w:val="24"/>
                <w:szCs w:val="24"/>
              </w:rPr>
            </w:pPr>
          </w:p>
        </w:tc>
      </w:tr>
      <w:tr w:rsidR="00135526" w14:paraId="31E8D359" w14:textId="77777777" w:rsidTr="00135526">
        <w:trPr>
          <w:trHeight w:val="340"/>
        </w:trPr>
        <w:tc>
          <w:tcPr>
            <w:tcW w:w="562" w:type="dxa"/>
            <w:tcBorders>
              <w:top w:val="single" w:sz="4" w:space="0" w:color="auto"/>
              <w:left w:val="single" w:sz="4" w:space="0" w:color="auto"/>
              <w:bottom w:val="single" w:sz="4" w:space="0" w:color="auto"/>
              <w:right w:val="single" w:sz="4" w:space="0" w:color="auto"/>
            </w:tcBorders>
            <w:vAlign w:val="center"/>
            <w:hideMark/>
          </w:tcPr>
          <w:p w14:paraId="7FA5F7C0"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6.</w:t>
            </w:r>
          </w:p>
        </w:tc>
        <w:tc>
          <w:tcPr>
            <w:tcW w:w="6096" w:type="dxa"/>
            <w:tcBorders>
              <w:top w:val="single" w:sz="4" w:space="0" w:color="auto"/>
              <w:left w:val="single" w:sz="4" w:space="0" w:color="auto"/>
              <w:bottom w:val="single" w:sz="4" w:space="0" w:color="auto"/>
              <w:right w:val="single" w:sz="4" w:space="0" w:color="auto"/>
            </w:tcBorders>
            <w:vAlign w:val="center"/>
          </w:tcPr>
          <w:p w14:paraId="1D1E85D3" w14:textId="77777777" w:rsidR="00135526" w:rsidRDefault="00135526">
            <w:pPr>
              <w:jc w:val="both"/>
              <w:rPr>
                <w:rFonts w:ascii="Times New Roman" w:hAnsi="Times New Roman" w:cs="Times New Roman"/>
                <w:sz w:val="24"/>
                <w:szCs w:val="24"/>
              </w:rPr>
            </w:pPr>
          </w:p>
        </w:tc>
        <w:tc>
          <w:tcPr>
            <w:tcW w:w="2365" w:type="dxa"/>
            <w:tcBorders>
              <w:top w:val="single" w:sz="4" w:space="0" w:color="auto"/>
              <w:left w:val="single" w:sz="4" w:space="0" w:color="auto"/>
              <w:bottom w:val="single" w:sz="4" w:space="0" w:color="auto"/>
              <w:right w:val="single" w:sz="4" w:space="0" w:color="auto"/>
            </w:tcBorders>
            <w:vAlign w:val="center"/>
          </w:tcPr>
          <w:p w14:paraId="3700B9E8" w14:textId="77777777" w:rsidR="00135526" w:rsidRDefault="00135526">
            <w:pPr>
              <w:jc w:val="both"/>
              <w:rPr>
                <w:rFonts w:ascii="Times New Roman" w:hAnsi="Times New Roman" w:cs="Times New Roman"/>
                <w:sz w:val="24"/>
                <w:szCs w:val="24"/>
              </w:rPr>
            </w:pPr>
          </w:p>
        </w:tc>
      </w:tr>
    </w:tbl>
    <w:p w14:paraId="4C00BD8C" w14:textId="77777777" w:rsidR="00135526" w:rsidRDefault="00135526" w:rsidP="00135526">
      <w:pPr>
        <w:jc w:val="both"/>
        <w:rPr>
          <w:rFonts w:ascii="Times New Roman" w:hAnsi="Times New Roman" w:cs="Times New Roman"/>
          <w:sz w:val="24"/>
          <w:szCs w:val="24"/>
        </w:rPr>
      </w:pPr>
    </w:p>
    <w:p w14:paraId="537470E3"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11.4.</w:t>
      </w:r>
      <w:r>
        <w:rPr>
          <w:rFonts w:ascii="Times New Roman" w:hAnsi="Times New Roman" w:cs="Times New Roman"/>
          <w:sz w:val="24"/>
          <w:szCs w:val="24"/>
        </w:rPr>
        <w:t xml:space="preserve"> Yüklenici gerekli nitelikleri haiz personelini eğitici olarak belirleyebilir veya diğer kamu kurum ve kuruluşları ile iş birliği yapabilir. Bu süreçte ortaya çıkabilecek tüm masraflar yüklenici tarafından karşılanır.</w:t>
      </w:r>
    </w:p>
    <w:p w14:paraId="351B83D1"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11.5.</w:t>
      </w:r>
      <w:r>
        <w:rPr>
          <w:rFonts w:ascii="Times New Roman" w:hAnsi="Times New Roman" w:cs="Times New Roman"/>
          <w:sz w:val="24"/>
          <w:szCs w:val="24"/>
        </w:rPr>
        <w:t xml:space="preserve"> Yüklenici diğer kurumlarla işbirliği yapmadan önce idareye müracaat ederek idarenin diğer kurumlarla olan mevcut protokolleri çerçevesinde eğitimlerin düzenlenmesini sağlar.</w:t>
      </w:r>
    </w:p>
    <w:p w14:paraId="7B9CAA1C"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11.6.</w:t>
      </w:r>
      <w:r>
        <w:rPr>
          <w:rFonts w:ascii="Times New Roman" w:hAnsi="Times New Roman" w:cs="Times New Roman"/>
          <w:sz w:val="24"/>
          <w:szCs w:val="24"/>
        </w:rPr>
        <w:t xml:space="preserve"> Verilecek eğitimler sonucunda yüklenici tarafından eğitimin alındığına ve başarıyla tamamlandığına dair katılımcılara uygun bir sertifika verilebilir.</w:t>
      </w:r>
    </w:p>
    <w:p w14:paraId="4436F56C"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11.7.</w:t>
      </w:r>
      <w:r>
        <w:rPr>
          <w:rFonts w:ascii="Times New Roman" w:hAnsi="Times New Roman" w:cs="Times New Roman"/>
          <w:sz w:val="24"/>
          <w:szCs w:val="24"/>
        </w:rPr>
        <w:t xml:space="preserve"> Verilecek eğitimler katılım günü olarak bildirilen günlerde verilir.</w:t>
      </w:r>
    </w:p>
    <w:p w14:paraId="0B7216D1"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Madde 12- Katılımcı seçim yöntemi</w:t>
      </w:r>
    </w:p>
    <w:p w14:paraId="32E1F697"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12.1.</w:t>
      </w:r>
      <w:r>
        <w:rPr>
          <w:rFonts w:ascii="Times New Roman" w:hAnsi="Times New Roman" w:cs="Times New Roman"/>
          <w:sz w:val="24"/>
          <w:szCs w:val="24"/>
        </w:rPr>
        <w:t xml:space="preserve"> Bu programda katılımcıların seçim yöntemi olarak ………………………… kullanılacaktır.</w:t>
      </w:r>
    </w:p>
    <w:p w14:paraId="21BDCE35"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12.2.</w:t>
      </w:r>
      <w:r>
        <w:rPr>
          <w:rFonts w:ascii="Times New Roman" w:hAnsi="Times New Roman" w:cs="Times New Roman"/>
          <w:sz w:val="24"/>
          <w:szCs w:val="24"/>
        </w:rPr>
        <w:t xml:space="preserve"> Katılımcı seçim yöntemi doğrultusunda yürütülecek seçim işlemleri sırasında, en az bir Kurum personeli gözlemci olarak görevlendirilecektir. Bu doğrultuda, …………… sicil numaralı ve …………… unvanlı Kurum personeli, işbu sözleşme kapsamında gözlemci olarak atanmıştır.</w:t>
      </w:r>
    </w:p>
    <w:p w14:paraId="099C8872"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12.3.</w:t>
      </w:r>
      <w:r>
        <w:rPr>
          <w:rFonts w:ascii="Times New Roman" w:hAnsi="Times New Roman" w:cs="Times New Roman"/>
          <w:sz w:val="24"/>
          <w:szCs w:val="24"/>
        </w:rPr>
        <w:t xml:space="preserve"> Seçim yöntemleri sonucunda oluşturulan listeler nihai liste niteliği taşımamaktadır ve gerekli inceleme ve kontrol işlemlerinin tamamlanmasının ardından kesinlik kazanacaktır. Bu inceleme işlemleri tamamlanmadan program başlatılamaz. Ayrıca, program süresince katılımcıların gerekli şartları taşıyıp taşımadıklarının kontrolü de yüklenicinin sorumluluğundadır.</w:t>
      </w:r>
    </w:p>
    <w:p w14:paraId="552B31F0"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Madde 13- Yüklenicinin sorumlulukları </w:t>
      </w:r>
    </w:p>
    <w:p w14:paraId="7527AAB0"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13.1.</w:t>
      </w:r>
      <w:r>
        <w:rPr>
          <w:rFonts w:ascii="Times New Roman" w:hAnsi="Times New Roman" w:cs="Times New Roman"/>
          <w:sz w:val="24"/>
          <w:szCs w:val="24"/>
        </w:rPr>
        <w:t xml:space="preserve"> İş bu sözleşmenin imzalanmasına ilişkin tüm masraflar yüklenici tarafından karşılanacaktır. Sözleşmenin noter huzurunda imzalanması ve katılımcı seçiminde noter kurası yöntemi kullanılması hâlinde bu işlemlere ilişkin tüm masraflar yüklenici tarafından karşılanacaktır.</w:t>
      </w:r>
    </w:p>
    <w:p w14:paraId="0DCC0E5D"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13.2.</w:t>
      </w:r>
      <w:r>
        <w:rPr>
          <w:rFonts w:ascii="Times New Roman" w:hAnsi="Times New Roman" w:cs="Times New Roman"/>
          <w:sz w:val="24"/>
          <w:szCs w:val="24"/>
        </w:rPr>
        <w:t xml:space="preserve"> Katılımcıların uygun nitelikte olmamalarından kaynaklanacak sonuçlardan ya da görevli oldukları alanlara ve üçüncü kişilere verecekleri zararlardan yüklenici sorumludur.</w:t>
      </w:r>
    </w:p>
    <w:p w14:paraId="684FB2F7"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13.3.</w:t>
      </w:r>
      <w:r>
        <w:rPr>
          <w:rFonts w:ascii="Times New Roman" w:hAnsi="Times New Roman" w:cs="Times New Roman"/>
          <w:sz w:val="24"/>
          <w:szCs w:val="24"/>
        </w:rPr>
        <w:t xml:space="preserve"> Katılımcılara ait adli sicil kaydı, sağlıkla ilgili olarak çalışmaya engel bir durum olmadığına dair belgelerin ve programın niteliğine uygun diğer belgelerin talep edilmesinden ve kontrolünden yüklenici sorumludur. Söz konusu beyanlarda belirtilen veya beyanlarda belirtilmemesine rağmen sonradan tespit edilen ve kişinin programın niteliğiyle uyuşmayan bir suçtan sabıkalı olması ya da programa devam etmesi durumunda diğer katılımcılar ve hizmet alan kişiler açısından sakıncalı olabilecek sağlık sorunları tespit edilenler ile ahlak ve iyi niyet kurallarına aykırı davranışlarda bulunarak programın aksamasına veya başarısız olmasına sebep olanlar ve katılım şartlarını taşımadığı halde programa katıldığı tespit edilenlerin yüklenici tarafından programla ilişiği kesilerek durum İl Müdürlüğüne bildirilir.</w:t>
      </w:r>
    </w:p>
    <w:p w14:paraId="54919BE0"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13.4.</w:t>
      </w:r>
      <w:r>
        <w:rPr>
          <w:rFonts w:ascii="Times New Roman" w:hAnsi="Times New Roman" w:cs="Times New Roman"/>
          <w:sz w:val="24"/>
          <w:szCs w:val="24"/>
        </w:rPr>
        <w:t xml:space="preserve"> Katılımcıların devamsızlık sınırlarını aşmaları, Yönetmelik ile belirlenen azami süreden fazla programa katılmaları ya da yüklenicinin herhangi bir sorumluluğunu yerine getirmemesi nedenleriyle katılımcıya yapılan fazla ödemelerden yüklenici sorumludur. Katılımcının ilişiğinin kesilmesi gereken tarihten sonra yüklenici tarafından çalıştırılmaya devam edilmesi halinde, fazla çalışılan süre kapsamında katılımcıya ödenen giderler ödeme tarihinden itibaren hesaplanacak yasal faizi ile birlikte yükleniciden tahsil edilir.</w:t>
      </w:r>
    </w:p>
    <w:p w14:paraId="7115BAA9"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13.5.</w:t>
      </w:r>
      <w:r>
        <w:rPr>
          <w:rFonts w:ascii="Times New Roman" w:hAnsi="Times New Roman" w:cs="Times New Roman"/>
          <w:sz w:val="24"/>
          <w:szCs w:val="24"/>
        </w:rPr>
        <w:t xml:space="preserve"> Yüklenici, katılımcıları mevcut çalışanlarını ikame etmek amacıyla görevlendiremez. </w:t>
      </w:r>
    </w:p>
    <w:p w14:paraId="69A6E0E0"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13.6</w:t>
      </w:r>
      <w:r>
        <w:rPr>
          <w:rFonts w:ascii="Times New Roman" w:hAnsi="Times New Roman" w:cs="Times New Roman"/>
          <w:sz w:val="24"/>
          <w:szCs w:val="24"/>
        </w:rPr>
        <w:t>. Yüklenici, İl Müdürlüğü tarafından verilecek iş arama becerisinin geliştirilmesi eğitimi için gerekli kolaylığı sağlamakla ve diğer eğitimlerin verilmesini sağlamakla yükümlüdür.</w:t>
      </w:r>
    </w:p>
    <w:p w14:paraId="420DD867" w14:textId="28E9146A"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13.7</w:t>
      </w:r>
      <w:r>
        <w:rPr>
          <w:rFonts w:ascii="Times New Roman" w:hAnsi="Times New Roman" w:cs="Times New Roman"/>
          <w:sz w:val="24"/>
          <w:szCs w:val="24"/>
        </w:rPr>
        <w:t xml:space="preserve">. </w:t>
      </w:r>
      <w:r w:rsidR="00084247" w:rsidRPr="00A62B76">
        <w:rPr>
          <w:rFonts w:ascii="Times New Roman" w:eastAsia="Times New Roman" w:hAnsi="Times New Roman" w:cs="Times New Roman"/>
          <w:b/>
          <w:sz w:val="24"/>
          <w:szCs w:val="24"/>
          <w:lang w:eastAsia="tr-TR"/>
        </w:rPr>
        <w:t xml:space="preserve">(Değişik: </w:t>
      </w:r>
      <w:r w:rsidR="00EB66DE">
        <w:rPr>
          <w:rFonts w:ascii="Times New Roman" w:eastAsia="Times New Roman" w:hAnsi="Times New Roman" w:cs="Times New Roman"/>
          <w:b/>
          <w:sz w:val="24"/>
          <w:szCs w:val="24"/>
          <w:lang w:eastAsia="tr-TR"/>
        </w:rPr>
        <w:t>19/02/2025 tarihli ve 17699475 sayılı Genel Müdür Onayı</w:t>
      </w:r>
      <w:r w:rsidR="00084247" w:rsidRPr="00A62B76">
        <w:rPr>
          <w:rFonts w:ascii="Times New Roman" w:eastAsia="Times New Roman" w:hAnsi="Times New Roman" w:cs="Times New Roman"/>
          <w:b/>
          <w:sz w:val="24"/>
          <w:szCs w:val="24"/>
          <w:lang w:eastAsia="tr-TR"/>
        </w:rPr>
        <w:t xml:space="preserve">) </w:t>
      </w:r>
      <w:r>
        <w:rPr>
          <w:rFonts w:ascii="Times New Roman" w:hAnsi="Times New Roman" w:cs="Times New Roman"/>
          <w:sz w:val="24"/>
          <w:szCs w:val="24"/>
        </w:rPr>
        <w:t>Program talep tarihinden önceki bir yıl içerisinde ve programın fiilen başlayacağı tarihe kadar yüklenicinin veya bağlı, ilgili, ilişkili ve yan kuruluşlarının çalışanı olan kişiler programdan yararlanamazlar. Bu durumun aksinin tespit edilmesi halinde, ilgili her bir katılımcı için yapılan tüm ödemeler, ödeme tarihinden itibaren hesaplanacak yasal faizi ile birlikte yükleniciden tahsil edilir.</w:t>
      </w:r>
    </w:p>
    <w:p w14:paraId="2833B7E5"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13.8.</w:t>
      </w:r>
      <w:r>
        <w:rPr>
          <w:rFonts w:ascii="Times New Roman" w:hAnsi="Times New Roman" w:cs="Times New Roman"/>
          <w:sz w:val="24"/>
          <w:szCs w:val="24"/>
        </w:rPr>
        <w:t xml:space="preserve"> Yükleniciler, kendi işyerleri ile bağlı, ilgili, ilişkili ve yan kuruluşlarına ait işyeri SGK sicil numaralarını İl Müdürlüğüne talep tarihinde teslim eder. Yüklenicinin talep tarihinde yanlış veya eksik bilgi vermesi nedeniyle fazla kontenjan tahsisi oluşması durumunda; fazla verilen kontenjan, tespit tarihi itibarıyla geri alınır ve bu kapsamda yapılan ödemeler, ödeme tarihinden itibaren hesaplanacak yasal faizi ile birlikte yükleniciden tahsil edilir.</w:t>
      </w:r>
    </w:p>
    <w:p w14:paraId="632282D0"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13.9.</w:t>
      </w:r>
      <w:r>
        <w:rPr>
          <w:rFonts w:ascii="Times New Roman" w:hAnsi="Times New Roman" w:cs="Times New Roman"/>
          <w:sz w:val="24"/>
          <w:szCs w:val="24"/>
        </w:rPr>
        <w:t xml:space="preserve"> Program başlamadan önce yüklenici, tüm katılımcılara ait sözleşme tarihinden önceki bir yıllık süreyi içeren barkodlu veya onaylı SGK Tescil ve Hizmet Dökümlerini İl Müdürlüğüne teslim eder. Programdan ilişiği kesilen katılımcıların yerine başlayacak kişiler için bu belge, programa başlama tarihinden önce verilir.</w:t>
      </w:r>
    </w:p>
    <w:p w14:paraId="3E014F5D"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13.10.</w:t>
      </w:r>
      <w:r>
        <w:rPr>
          <w:rFonts w:ascii="Times New Roman" w:hAnsi="Times New Roman" w:cs="Times New Roman"/>
          <w:sz w:val="24"/>
          <w:szCs w:val="24"/>
        </w:rPr>
        <w:t xml:space="preserve">Yüklenicinin,  ödeme yapılacak aya ilişkin belgeleri, izleyen ayın yedinci gününe kadar İl Müdürlüğüne teslim etmesi zorunludur. </w:t>
      </w:r>
    </w:p>
    <w:p w14:paraId="534E688B"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13.11.</w:t>
      </w:r>
      <w:r>
        <w:rPr>
          <w:rFonts w:ascii="Times New Roman" w:hAnsi="Times New Roman" w:cs="Times New Roman"/>
          <w:sz w:val="24"/>
          <w:szCs w:val="24"/>
        </w:rPr>
        <w:t xml:space="preserve"> Katılımcıların sigortalılık bildirim ve tescil işlemleri yüklenici tarafından gerçekleştirilir. Bu kapsamdaki bildirge ve belgelerin geç tesliminden doğacak idari para cezası, gecikme zammı, gecikme cezası ve benzeri her türlü zarardan yüklenici sorumludur. </w:t>
      </w:r>
    </w:p>
    <w:p w14:paraId="020D7A76"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lastRenderedPageBreak/>
        <w:t>13.12.</w:t>
      </w:r>
      <w:r>
        <w:rPr>
          <w:rFonts w:ascii="Times New Roman" w:hAnsi="Times New Roman" w:cs="Times New Roman"/>
          <w:sz w:val="24"/>
          <w:szCs w:val="24"/>
        </w:rPr>
        <w:t xml:space="preserve"> Uygulama ve denetimden kaynaklı olarak hatalı, eksik veya süresi dışında bildirilen her türlü bilgi ve belgeden dolayı ortaya çıkabilecek idari para cezası, gecikme zammı, gecikme cezası ve benzeri tüm ödemelerden yüklenici sorumludur.</w:t>
      </w:r>
    </w:p>
    <w:p w14:paraId="5A1FABCD"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13.13</w:t>
      </w:r>
      <w:r>
        <w:rPr>
          <w:rFonts w:ascii="Times New Roman" w:hAnsi="Times New Roman" w:cs="Times New Roman"/>
          <w:sz w:val="24"/>
          <w:szCs w:val="24"/>
        </w:rPr>
        <w:t>. Mevzuatla belirlenen katılım şartları ve diğer tüm şartlara ilişkin bilgi ve belge kontrolünden yüklenici sorumludur. Yüklenici tarafından söz konusu bilgi ve belge kontrol yükümlülüğünün yerine getirilmesi amacıyla katılımcılardan katılım şartlarına yönelik belge talep edilebilir. Yüklenicinin bu sorumluluğunu yerine getirmemesinden kaynaklı oluşabilecek her türlü fazla veya yersiz ödeme yükleniciden ödeme tarihinden itibaren hesaplanacak yasal faizi ile birlikte tahsil edilir.</w:t>
      </w:r>
    </w:p>
    <w:p w14:paraId="0C0EB464"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13.14.</w:t>
      </w:r>
      <w:r>
        <w:rPr>
          <w:rFonts w:ascii="Times New Roman" w:hAnsi="Times New Roman" w:cs="Times New Roman"/>
          <w:sz w:val="24"/>
          <w:szCs w:val="24"/>
        </w:rPr>
        <w:t xml:space="preserve">Yüklenici; programların uygulanması sırasında iş sağlığı ve güvenliği açısından gerekli önlemleri almak ve bu kapsamdaki yükümlülükleri yerine getirmek, buna ilişkin tüm araç ve gereçleri bulundurmak ve iş kazası ve meslek hastalıklarında resmî kurumlara yapılması gerekli bildirimleri süresi içinde yapmakla ve durumu İl Müdürlüğüne bildirmekle yükümlüdür. </w:t>
      </w:r>
    </w:p>
    <w:p w14:paraId="2B2B0D70"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13.15</w:t>
      </w:r>
      <w:r>
        <w:rPr>
          <w:rFonts w:ascii="Times New Roman" w:hAnsi="Times New Roman" w:cs="Times New Roman"/>
          <w:sz w:val="24"/>
          <w:szCs w:val="24"/>
        </w:rPr>
        <w:t>. Engellilerin, programlara katılımını sağlamak üzere program uygulanacak alanların erişilebilirliğinde gerekli önlemleri almak ve eğitimlerin takibinde engellilerin ihtiyaç duyduğu teknolojik ekipmanları temin etmek yüklenicinin sorumluluğundadır.</w:t>
      </w:r>
    </w:p>
    <w:p w14:paraId="2DAF4280" w14:textId="5499DAFB"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13.16.</w:t>
      </w:r>
      <w:r>
        <w:rPr>
          <w:rFonts w:ascii="Times New Roman" w:hAnsi="Times New Roman" w:cs="Times New Roman"/>
          <w:sz w:val="24"/>
          <w:szCs w:val="24"/>
        </w:rPr>
        <w:t xml:space="preserve"> Program katılımcısı olmaya hak kazananlar, sözleşme daha önce imzalanmış olsa dahi, program başlama tarihinden önce programdan yararlandırılamazlar. Bu tür durumlarda katılımcının fazla çalıştığı sürelere ilişkin her türlü giderin ödenmesinden yüklenici sorumludur. İdareye herhangi bir sorumluluk yüklenemez. </w:t>
      </w:r>
    </w:p>
    <w:p w14:paraId="2D72BF34" w14:textId="561D74AD" w:rsidR="00300747" w:rsidRPr="00FC54CA" w:rsidRDefault="00300747" w:rsidP="00135526">
      <w:pPr>
        <w:spacing w:after="0"/>
        <w:jc w:val="both"/>
        <w:rPr>
          <w:rFonts w:ascii="Times New Roman" w:eastAsia="Times New Roman" w:hAnsi="Times New Roman" w:cs="Times New Roman"/>
          <w:sz w:val="24"/>
          <w:szCs w:val="24"/>
          <w:lang w:eastAsia="tr-TR"/>
        </w:rPr>
      </w:pPr>
      <w:r w:rsidRPr="006A49C7">
        <w:rPr>
          <w:rFonts w:ascii="Times New Roman" w:hAnsi="Times New Roman" w:cs="Times New Roman"/>
          <w:b/>
          <w:sz w:val="24"/>
          <w:szCs w:val="24"/>
        </w:rPr>
        <w:t>13.17.</w:t>
      </w:r>
      <w:r w:rsidRPr="00300747">
        <w:rPr>
          <w:rFonts w:ascii="Times New Roman" w:hAnsi="Times New Roman" w:cs="Times New Roman"/>
          <w:sz w:val="24"/>
          <w:szCs w:val="24"/>
        </w:rPr>
        <w:t xml:space="preserve"> </w:t>
      </w:r>
      <w:r w:rsidR="00084247" w:rsidRPr="00A62B76">
        <w:rPr>
          <w:rFonts w:ascii="Times New Roman" w:eastAsia="Times New Roman" w:hAnsi="Times New Roman" w:cs="Times New Roman"/>
          <w:b/>
          <w:sz w:val="24"/>
          <w:szCs w:val="24"/>
          <w:lang w:eastAsia="tr-TR"/>
        </w:rPr>
        <w:t xml:space="preserve">(Değişik: </w:t>
      </w:r>
      <w:r w:rsidR="00EB66DE">
        <w:rPr>
          <w:rFonts w:ascii="Times New Roman" w:eastAsia="Times New Roman" w:hAnsi="Times New Roman" w:cs="Times New Roman"/>
          <w:b/>
          <w:sz w:val="24"/>
          <w:szCs w:val="24"/>
          <w:lang w:eastAsia="tr-TR"/>
        </w:rPr>
        <w:t>19/02/2025 tarihli ve 17699475 sayılı Genel Müdür Onayı</w:t>
      </w:r>
      <w:r w:rsidR="00084247" w:rsidRPr="00A62B76">
        <w:rPr>
          <w:rFonts w:ascii="Times New Roman" w:eastAsia="Times New Roman" w:hAnsi="Times New Roman" w:cs="Times New Roman"/>
          <w:b/>
          <w:sz w:val="24"/>
          <w:szCs w:val="24"/>
          <w:lang w:eastAsia="tr-TR"/>
        </w:rPr>
        <w:t xml:space="preserve">) </w:t>
      </w:r>
      <w:r w:rsidR="00084247" w:rsidRPr="00084247">
        <w:rPr>
          <w:rFonts w:ascii="Times New Roman" w:hAnsi="Times New Roman" w:cs="Times New Roman"/>
          <w:sz w:val="24"/>
          <w:szCs w:val="24"/>
        </w:rPr>
        <w:t>Birden fazla uygulama alanına yönelik düzenlenecek programlarda katılımcıların görev yapacakları uygulama alanları asıl ve yedek katılımcıların belirlenmesi aşamasında il müdürlüğüne bildirilir. Programdan ayrılan ya da ilişiği kesilen katılımcının yerine; yedek listeden, yedek listeden boş kontenjanın karşılanamaması halinde ise Yönetmelik ile belirlenen başvuru ve katılım şartları ile bu Genelgenin 8 inci maddesinin birinci ve ikinci fıkrasında belirtilen şartları sağlayan Kuruma kayıtlı kişiler arasından ilana çıkılmadan yeni katılımcılar dâhil edilebilir. Kuruma kayıtlı kişiler arasından programa katılımcı eklenmesi halinde başvuran listesine geri dönülemez. Birden fazla uygulama alanına yönelik düzenlenecek programlarda katılımcıların görev yapacakları uygulama alanı asıl ve yedek katılımcıların belirlenmesi aşamasında il müdürlüğüne bildirilir. Genelgenin 9 uncu maddesinin ikinci fıkrasında belirtilen şekilde Kuruma kayıtlı kişiler arasından programa eklenen katılımcılar için ise eklendiği gün bildirilir.</w:t>
      </w:r>
      <w:r w:rsidR="00084247">
        <w:rPr>
          <w:rStyle w:val="DipnotBavurusu"/>
          <w:rFonts w:ascii="Times New Roman" w:eastAsia="Times New Roman" w:hAnsi="Times New Roman" w:cs="Times New Roman"/>
          <w:sz w:val="24"/>
          <w:szCs w:val="24"/>
          <w:lang w:eastAsia="tr-TR"/>
        </w:rPr>
        <w:footnoteReference w:id="6"/>
      </w:r>
    </w:p>
    <w:p w14:paraId="379706E9" w14:textId="096BE4E6"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13.1</w:t>
      </w:r>
      <w:r w:rsidR="00281D2F">
        <w:rPr>
          <w:rFonts w:ascii="Times New Roman" w:hAnsi="Times New Roman" w:cs="Times New Roman"/>
          <w:b/>
          <w:sz w:val="24"/>
          <w:szCs w:val="24"/>
        </w:rPr>
        <w:t>8</w:t>
      </w:r>
      <w:r>
        <w:rPr>
          <w:rFonts w:ascii="Times New Roman" w:hAnsi="Times New Roman" w:cs="Times New Roman"/>
          <w:b/>
          <w:sz w:val="24"/>
          <w:szCs w:val="24"/>
        </w:rPr>
        <w:t>.</w:t>
      </w:r>
      <w:r>
        <w:rPr>
          <w:rFonts w:ascii="Times New Roman" w:hAnsi="Times New Roman" w:cs="Times New Roman"/>
          <w:sz w:val="24"/>
          <w:szCs w:val="24"/>
        </w:rPr>
        <w:t xml:space="preserve"> Katılımcıların devam günlerini içeren Katılım Gün Çizelgeleri ve devamsızlık bilgilerinin sisteme girilmesinden yüklenici sorumludur. Yüklenici hakediş belgeleri ile birlikte her bir katılımcı için devamsızlık durumlarını gösteren Devamsızlık Formunu da idareye teslim eder. Devamsızlık Formunda ya da Katılımcı Gün Çizelgelerinin yüklenici tarafından sisteme girilmesi hâlinde ortaya çıkabilecek hatalarda sorumluluk yükleniciye aittir.</w:t>
      </w:r>
    </w:p>
    <w:p w14:paraId="37F0ED64" w14:textId="0B39076D"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lastRenderedPageBreak/>
        <w:t>13.1</w:t>
      </w:r>
      <w:r w:rsidR="00281D2F">
        <w:rPr>
          <w:rFonts w:ascii="Times New Roman" w:hAnsi="Times New Roman" w:cs="Times New Roman"/>
          <w:b/>
          <w:sz w:val="24"/>
          <w:szCs w:val="24"/>
        </w:rPr>
        <w:t>9</w:t>
      </w:r>
      <w:r>
        <w:rPr>
          <w:rFonts w:ascii="Times New Roman" w:hAnsi="Times New Roman" w:cs="Times New Roman"/>
          <w:b/>
          <w:sz w:val="24"/>
          <w:szCs w:val="24"/>
        </w:rPr>
        <w:t>.</w:t>
      </w:r>
      <w:r>
        <w:rPr>
          <w:rFonts w:ascii="Times New Roman" w:hAnsi="Times New Roman" w:cs="Times New Roman"/>
          <w:sz w:val="24"/>
          <w:szCs w:val="24"/>
        </w:rPr>
        <w:t xml:space="preserve"> Yüklenici, idare tarafından kendisine iletilen kişisel veriler hakkında 24/03/2016 tarih ve 6698 sayılı Kişisel Verilerin Korunması Kanunu hükümlerine uymakla yükümlüdür. Kendisine iletilen kişisel verileri bu kapsamda amacı dışında kullanamaz, üçüncü kişilerle paylaşamaz. </w:t>
      </w:r>
    </w:p>
    <w:p w14:paraId="30CFD984"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Madde 14- Katılımcılara ilişkin hükümler </w:t>
      </w:r>
    </w:p>
    <w:p w14:paraId="30D85BAB"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14.1.</w:t>
      </w:r>
      <w:r>
        <w:rPr>
          <w:rFonts w:ascii="Times New Roman" w:hAnsi="Times New Roman" w:cs="Times New Roman"/>
          <w:sz w:val="24"/>
          <w:szCs w:val="24"/>
        </w:rPr>
        <w:t xml:space="preserve"> Katılımcı olarak seçilen kişilerin programa başlamadan önce Katılımcı Taahhütnamesini imzalaması gerekmektedir.</w:t>
      </w:r>
    </w:p>
    <w:p w14:paraId="77418A3B" w14:textId="25DE9918"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14.2.</w:t>
      </w:r>
      <w:r>
        <w:rPr>
          <w:rFonts w:ascii="Times New Roman" w:hAnsi="Times New Roman" w:cs="Times New Roman"/>
          <w:sz w:val="24"/>
          <w:szCs w:val="24"/>
        </w:rPr>
        <w:t xml:space="preserve"> Bir katılımcı, Yönetmelik </w:t>
      </w:r>
      <w:r w:rsidR="00281D2F">
        <w:rPr>
          <w:rFonts w:ascii="Times New Roman" w:hAnsi="Times New Roman" w:cs="Times New Roman"/>
          <w:sz w:val="24"/>
          <w:szCs w:val="24"/>
        </w:rPr>
        <w:t>kapsamında düzenlenen programlardan</w:t>
      </w:r>
      <w:r>
        <w:rPr>
          <w:rFonts w:ascii="Times New Roman" w:hAnsi="Times New Roman" w:cs="Times New Roman"/>
          <w:sz w:val="24"/>
          <w:szCs w:val="24"/>
        </w:rPr>
        <w:t xml:space="preserve"> toplamda en fazla 140 fiili gün yararlanabilir. Yararlanma süresine ilişkin takip yükümlülüğü yükleniciye ait olup; söz konusu kuralın ihlali sonucu katılımcıya yapılacak fazla ödemeler, yükleniciye yapılan ödeme tarihinden itibaren hesaplanacak yasal faiz ile birlikte yükleniciden tahsil edilir. </w:t>
      </w:r>
    </w:p>
    <w:p w14:paraId="2860F4D8"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14.3.</w:t>
      </w:r>
      <w:r>
        <w:rPr>
          <w:rFonts w:ascii="Times New Roman" w:hAnsi="Times New Roman" w:cs="Times New Roman"/>
          <w:sz w:val="24"/>
          <w:szCs w:val="24"/>
        </w:rPr>
        <w:t xml:space="preserve"> Katılımcı seçiminden önce, program ilanında belirtilen şartları taşımayan ya da programın aksamasına ve başarısız olmasına sebep olabilecek başvurular geçersiz sayılır.</w:t>
      </w:r>
    </w:p>
    <w:p w14:paraId="2A9DBC3D"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14.4.</w:t>
      </w:r>
      <w:r>
        <w:rPr>
          <w:rFonts w:ascii="Times New Roman" w:hAnsi="Times New Roman" w:cs="Times New Roman"/>
          <w:sz w:val="24"/>
          <w:szCs w:val="24"/>
        </w:rPr>
        <w:t xml:space="preserve"> Katılımcıların, programın konusuna uygun nitelikleri bulunan başvuranlar arasından seçilmesi esastır.</w:t>
      </w:r>
    </w:p>
    <w:p w14:paraId="004B4BBA" w14:textId="24A449DA" w:rsidR="00135526" w:rsidRDefault="00135526" w:rsidP="00135526">
      <w:pPr>
        <w:spacing w:after="0"/>
        <w:jc w:val="both"/>
        <w:rPr>
          <w:rFonts w:ascii="Times New Roman" w:eastAsia="Times New Roman" w:hAnsi="Times New Roman" w:cs="Times New Roman"/>
          <w:sz w:val="24"/>
          <w:szCs w:val="24"/>
          <w:lang w:eastAsia="tr-TR"/>
        </w:rPr>
      </w:pPr>
      <w:r>
        <w:rPr>
          <w:rFonts w:ascii="Times New Roman" w:hAnsi="Times New Roman" w:cs="Times New Roman"/>
          <w:b/>
          <w:sz w:val="24"/>
          <w:szCs w:val="24"/>
        </w:rPr>
        <w:t>14.5.</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tr-TR"/>
        </w:rPr>
        <w:t xml:space="preserve">Programdan ayrılan ya da ilişiği kesilen katılımcının yerine; yedek listeden, yedek listeden boş kontenjanın karşılanamaması halinde ise </w:t>
      </w:r>
      <w:r w:rsidR="00342C7C">
        <w:rPr>
          <w:rFonts w:ascii="Times New Roman" w:eastAsia="Times New Roman" w:hAnsi="Times New Roman" w:cs="Times New Roman"/>
          <w:sz w:val="24"/>
          <w:szCs w:val="24"/>
          <w:lang w:eastAsia="tr-TR"/>
        </w:rPr>
        <w:t xml:space="preserve">Yönetmelik ile belirlenen </w:t>
      </w:r>
      <w:r>
        <w:rPr>
          <w:rFonts w:ascii="Times New Roman" w:eastAsia="Times New Roman" w:hAnsi="Times New Roman" w:cs="Times New Roman"/>
          <w:sz w:val="24"/>
          <w:szCs w:val="24"/>
          <w:lang w:eastAsia="tr-TR"/>
        </w:rPr>
        <w:t xml:space="preserve">başvuru ve katılım şartları </w:t>
      </w:r>
      <w:r w:rsidR="00342C7C">
        <w:rPr>
          <w:rFonts w:ascii="Times New Roman" w:eastAsia="Times New Roman" w:hAnsi="Times New Roman" w:cs="Times New Roman"/>
          <w:sz w:val="24"/>
          <w:szCs w:val="24"/>
          <w:lang w:eastAsia="tr-TR"/>
        </w:rPr>
        <w:t>ve</w:t>
      </w:r>
      <w:r>
        <w:rPr>
          <w:rFonts w:ascii="Times New Roman" w:eastAsia="Times New Roman" w:hAnsi="Times New Roman" w:cs="Times New Roman"/>
          <w:sz w:val="24"/>
          <w:szCs w:val="24"/>
          <w:lang w:eastAsia="tr-TR"/>
        </w:rPr>
        <w:t xml:space="preserve"> İŞKUR Gençlik Programının Yürütülmesine İlişkin Usul v</w:t>
      </w:r>
      <w:r w:rsidR="00CD58C9">
        <w:rPr>
          <w:rFonts w:ascii="Times New Roman" w:eastAsia="Times New Roman" w:hAnsi="Times New Roman" w:cs="Times New Roman"/>
          <w:sz w:val="24"/>
          <w:szCs w:val="24"/>
          <w:lang w:eastAsia="tr-TR"/>
        </w:rPr>
        <w:t>e Esaslar Hakkında Genelge’nin 8 inci</w:t>
      </w:r>
      <w:r>
        <w:rPr>
          <w:rFonts w:ascii="Times New Roman" w:eastAsia="Times New Roman" w:hAnsi="Times New Roman" w:cs="Times New Roman"/>
          <w:sz w:val="24"/>
          <w:szCs w:val="24"/>
          <w:lang w:eastAsia="tr-TR"/>
        </w:rPr>
        <w:t xml:space="preserve"> maddesinin birinci</w:t>
      </w:r>
      <w:r w:rsidR="00281D2F">
        <w:rPr>
          <w:rFonts w:ascii="Times New Roman" w:eastAsia="Times New Roman" w:hAnsi="Times New Roman" w:cs="Times New Roman"/>
          <w:sz w:val="24"/>
          <w:szCs w:val="24"/>
          <w:lang w:eastAsia="tr-TR"/>
        </w:rPr>
        <w:t xml:space="preserve"> ve </w:t>
      </w:r>
      <w:r>
        <w:rPr>
          <w:rFonts w:ascii="Times New Roman" w:eastAsia="Times New Roman" w:hAnsi="Times New Roman" w:cs="Times New Roman"/>
          <w:sz w:val="24"/>
          <w:szCs w:val="24"/>
          <w:lang w:eastAsia="tr-TR"/>
        </w:rPr>
        <w:t>ikinci</w:t>
      </w:r>
      <w:r w:rsidR="00281D2F">
        <w:rPr>
          <w:rFonts w:ascii="Times New Roman" w:eastAsia="Times New Roman" w:hAnsi="Times New Roman" w:cs="Times New Roman"/>
          <w:sz w:val="24"/>
          <w:szCs w:val="24"/>
          <w:lang w:eastAsia="tr-TR"/>
        </w:rPr>
        <w:t xml:space="preserve"> f</w:t>
      </w:r>
      <w:r>
        <w:rPr>
          <w:rFonts w:ascii="Times New Roman" w:eastAsia="Times New Roman" w:hAnsi="Times New Roman" w:cs="Times New Roman"/>
          <w:sz w:val="24"/>
          <w:szCs w:val="24"/>
          <w:lang w:eastAsia="tr-TR"/>
        </w:rPr>
        <w:t>ıkrasında belirtilen şartları sağlayan Kuruma kayıtlı kişiler arasından ilana çıkılmadan yeni katılımcılar dâhil edilebilir.</w:t>
      </w:r>
    </w:p>
    <w:p w14:paraId="63A4D0B2"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14.6.</w:t>
      </w:r>
      <w:r>
        <w:rPr>
          <w:rFonts w:ascii="Times New Roman" w:hAnsi="Times New Roman" w:cs="Times New Roman"/>
          <w:sz w:val="24"/>
          <w:szCs w:val="24"/>
        </w:rPr>
        <w:t xml:space="preserve"> Katılımcıların seçim işleminin yapılmasından sonra program başlamadan önce tüm nihai katılımcıların gerekli koşulları taşıyıp taşımadığı yüklenici tarafından tekrar kontrol edilecektir. Gerekli kontrol işlemleri tamamlanmadan program başlatılmayacaktır. Katılımcıların program süresince gerekli şartları taşıyıp taşımadığının kontrolünden de yüklenici sorumludur.</w:t>
      </w:r>
    </w:p>
    <w:p w14:paraId="44E72A5C"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14.7.</w:t>
      </w:r>
      <w:r>
        <w:rPr>
          <w:rFonts w:ascii="Times New Roman" w:hAnsi="Times New Roman" w:cs="Times New Roman"/>
          <w:sz w:val="24"/>
          <w:szCs w:val="24"/>
        </w:rPr>
        <w:t xml:space="preserve"> Programın başlatılması aşamasında belirlenen sayıda katılımcı bulunamaması ya da programın yürütülmesi sırasında hizmet sağlayıcının kusuru dışında katılımcı sayısında azalma olması durumlarında hizmetin gereği gibi ifasına engel olmamak kaydıyla programa devam edilebilir.</w:t>
      </w:r>
    </w:p>
    <w:p w14:paraId="7350F0A6"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Madde 15- Katılımcıların devam zorunluluğu ve izinleri</w:t>
      </w:r>
    </w:p>
    <w:p w14:paraId="032CF95C"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15.1.</w:t>
      </w:r>
      <w:r>
        <w:rPr>
          <w:rFonts w:ascii="Times New Roman" w:hAnsi="Times New Roman" w:cs="Times New Roman"/>
          <w:sz w:val="24"/>
          <w:szCs w:val="24"/>
        </w:rPr>
        <w:t xml:space="preserve"> Katılımcıların programa devamı zorunludur. </w:t>
      </w:r>
    </w:p>
    <w:p w14:paraId="6F66E502"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15.2.</w:t>
      </w:r>
      <w:r>
        <w:rPr>
          <w:rFonts w:ascii="Times New Roman" w:hAnsi="Times New Roman" w:cs="Times New Roman"/>
          <w:sz w:val="24"/>
          <w:szCs w:val="24"/>
        </w:rPr>
        <w:t xml:space="preserve"> Katılımcılar yükleniciye bilgi vermek ve onay almak kaydıyla; katılım günü olarak belirlenen günler için …….(…..) güne kadar izin kullanabilir. İzin kullanılan dönemde katılımcıya herhangi bir ücret ödenmez ve SGK bildirimi de devamsızlıklar düşüldükten sonra kalan süre üzerinden yapılır.</w:t>
      </w:r>
    </w:p>
    <w:p w14:paraId="596C6C79"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15.3.</w:t>
      </w:r>
      <w:r>
        <w:rPr>
          <w:rFonts w:ascii="Times New Roman" w:hAnsi="Times New Roman" w:cs="Times New Roman"/>
          <w:sz w:val="24"/>
          <w:szCs w:val="24"/>
        </w:rPr>
        <w:t xml:space="preserve"> İznin kullanımı için, izin dilekçesinin yükleniciye onaylatılması gerekmekte olup eğitim günlerine denk gelen izin talepleri dışında dilekçede mazeret bildirilmesi zorunlu değildir.</w:t>
      </w:r>
    </w:p>
    <w:p w14:paraId="2F8A3A58"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15.4.</w:t>
      </w:r>
      <w:r>
        <w:rPr>
          <w:rFonts w:ascii="Times New Roman" w:hAnsi="Times New Roman" w:cs="Times New Roman"/>
          <w:sz w:val="24"/>
          <w:szCs w:val="24"/>
        </w:rPr>
        <w:t xml:space="preserve"> Sağlık sorunları, evlenme, doğum ve birinci derece yakınlarının vefatı ve benzeri durumlar da izin süresi kapsamında değerlendirilir. Bu kapsamda kullanılacak izinlerde mazeret durumunun belgelendirilmesi şarttır. Ancak kamu düzenini ve programın sürdürülebilirliğini etkileyecek salgın, olağanüstü hal, seferberlik halleri ve benzeri durumlar nedeniyle yaşanacak devamsızlıkların izin süresi kapsamında değerlendirilip değerlendirilemeyeceğine Genel Müdürlük karar verir. </w:t>
      </w:r>
    </w:p>
    <w:p w14:paraId="64ED1A62"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15.5.</w:t>
      </w:r>
      <w:r>
        <w:rPr>
          <w:rFonts w:ascii="Times New Roman" w:hAnsi="Times New Roman" w:cs="Times New Roman"/>
          <w:sz w:val="24"/>
          <w:szCs w:val="24"/>
        </w:rPr>
        <w:t xml:space="preserve"> 5510 sayılı Kanuna göre iş kazası ve meslek hastalığı kapsamına giren sağlık sorunları hariç, herhangi bir nedenle izin sürelerinin aşılması halinde, yüklenici tarafından katılımcının ilişiği kesilerek İl Müdürlüğüne bildirilir.</w:t>
      </w:r>
    </w:p>
    <w:p w14:paraId="771A0853"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lastRenderedPageBreak/>
        <w:t xml:space="preserve">15.6. </w:t>
      </w:r>
      <w:r>
        <w:rPr>
          <w:rFonts w:ascii="Times New Roman" w:hAnsi="Times New Roman" w:cs="Times New Roman"/>
          <w:sz w:val="24"/>
          <w:szCs w:val="24"/>
        </w:rPr>
        <w:t>Katılımcıların yüklenicinin bilgi ve onayı olmadan ya da belgeye dayalı mücbir nedenleri olmadan bir gün bile devamsızlık yapmaları durumunda programdan ilişikleri kesilerek il müdürlüğüne bildirilir.</w:t>
      </w:r>
    </w:p>
    <w:p w14:paraId="3CBE597B"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15.7.</w:t>
      </w:r>
      <w:r>
        <w:rPr>
          <w:rFonts w:ascii="Times New Roman" w:hAnsi="Times New Roman" w:cs="Times New Roman"/>
          <w:sz w:val="24"/>
          <w:szCs w:val="24"/>
        </w:rPr>
        <w:t xml:space="preserve"> Her katılımcıya devam ettikleri günler için Devam Kontrol Çizelgesini imzalatmak, muhafaza etmek ve ihtiyaç halinde yetkili kişi ve makamlara ibraz etmek yüklenicin sorumluluğundadır.</w:t>
      </w:r>
    </w:p>
    <w:p w14:paraId="6D7B8AF0"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Madde 16- Katılımcılara yapılacak ödeme </w:t>
      </w:r>
    </w:p>
    <w:p w14:paraId="378E0F6D"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16.1.</w:t>
      </w:r>
      <w:r>
        <w:rPr>
          <w:rFonts w:ascii="Times New Roman" w:hAnsi="Times New Roman" w:cs="Times New Roman"/>
          <w:sz w:val="24"/>
          <w:szCs w:val="24"/>
        </w:rPr>
        <w:t xml:space="preserve"> Katılımcılara yapılacak günlük cep harçlığı tutarı Yönetim Kurulu tarafından belirlenir. Ancak bu tutar 22/5/2003 tarihli ve 4857 sayılı İş Kanunu hükümleri çerçevesinde asgari ücret tespit komisyonu tarafından belirlenen günlük asgari ücret tutarının 1,25 katının üstünde olamaz. Bu kapsamda …….. yılı için belirlenen günlük cep harçlığı tutarı ………… (………………) TL’dir.</w:t>
      </w:r>
    </w:p>
    <w:p w14:paraId="5FF29459"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16.2. </w:t>
      </w:r>
      <w:r>
        <w:rPr>
          <w:rFonts w:ascii="Times New Roman" w:hAnsi="Times New Roman" w:cs="Times New Roman"/>
          <w:sz w:val="24"/>
          <w:szCs w:val="24"/>
        </w:rPr>
        <w:t xml:space="preserve">Her bir katılımcıya yapılacak ödeme, Yönetim Kurulu tarafından belirlenen tutarın katılım sağlanan gün sayısı ile çarpımı sonucu bulunacak tutarda cep harçlığından oluşur.  </w:t>
      </w:r>
    </w:p>
    <w:p w14:paraId="78320CAB"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16.3. </w:t>
      </w:r>
      <w:r>
        <w:rPr>
          <w:rFonts w:ascii="Times New Roman" w:hAnsi="Times New Roman" w:cs="Times New Roman"/>
          <w:sz w:val="24"/>
          <w:szCs w:val="24"/>
        </w:rPr>
        <w:t>Programlara devam edilen süre içerisinde ortaya çıkacak sosyal güvenlik prim giderleri, 5510 sayılı Kanunun 5 inci maddesinin birinci fıkrasının (e) bendi kapsamında her bir katılımcı için tahakkuk edecek sigorta primlerinden oluşur. Bu kapsamda tahakkuk edecek günlük prim tutarı …………. yılı için …………..(……………)TL’dir.</w:t>
      </w:r>
    </w:p>
    <w:p w14:paraId="331D035E"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16.4. </w:t>
      </w:r>
      <w:r>
        <w:rPr>
          <w:rFonts w:ascii="Times New Roman" w:hAnsi="Times New Roman" w:cs="Times New Roman"/>
          <w:sz w:val="24"/>
          <w:szCs w:val="24"/>
        </w:rPr>
        <w:t>Katılımcıların sigortalılık bildirim ve tescil işlemleri yüklenici tarafından gerçekleştirilir. Sosyal güvenlik primleri, katılım sağlanan günler üzerinden bildirilir.</w:t>
      </w:r>
    </w:p>
    <w:p w14:paraId="7B1701BD"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16.5. </w:t>
      </w:r>
      <w:r>
        <w:rPr>
          <w:rFonts w:ascii="Times New Roman" w:hAnsi="Times New Roman" w:cs="Times New Roman"/>
          <w:sz w:val="24"/>
          <w:szCs w:val="24"/>
        </w:rPr>
        <w:t>Resmî veya idari tatil günlerinde program uygulanmaz ve bu günler için herhangi bir ödeme yapılmaz.</w:t>
      </w:r>
    </w:p>
    <w:p w14:paraId="3CAAB2A3"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16.6. </w:t>
      </w:r>
      <w:r>
        <w:rPr>
          <w:rFonts w:ascii="Times New Roman" w:hAnsi="Times New Roman" w:cs="Times New Roman"/>
          <w:sz w:val="24"/>
          <w:szCs w:val="24"/>
        </w:rPr>
        <w:t>Katılımcıların izin kullandıkları günler için cep harçlığı ve sosyal güvenlik prim ödemesi yapılmaz.</w:t>
      </w:r>
    </w:p>
    <w:p w14:paraId="7B93DE2B"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16.7. </w:t>
      </w:r>
      <w:r>
        <w:rPr>
          <w:rFonts w:ascii="Times New Roman" w:hAnsi="Times New Roman" w:cs="Times New Roman"/>
          <w:sz w:val="24"/>
          <w:szCs w:val="24"/>
        </w:rPr>
        <w:t>Cep harçlığı ve sosyal güvenlik prim ödemesi dışında ortaya çıkabilecek hiçbir ödemeden Kurum sorumlu tutulamaz.</w:t>
      </w:r>
    </w:p>
    <w:p w14:paraId="72BF1858"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16.8. </w:t>
      </w:r>
      <w:r>
        <w:rPr>
          <w:rFonts w:ascii="Times New Roman" w:hAnsi="Times New Roman" w:cs="Times New Roman"/>
          <w:sz w:val="24"/>
          <w:szCs w:val="24"/>
        </w:rPr>
        <w:t>Sağlık raporuna bağlı olarak devamsızlık yapan katılımcıya, SGK tarafından iş göremezlik ödeneğinin ödenip ödenmediğine bakılmaksızın, sağlık raporu alınan günler için ödeme yapılmaz.</w:t>
      </w:r>
    </w:p>
    <w:p w14:paraId="2815EA92"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16.9. </w:t>
      </w:r>
      <w:r>
        <w:rPr>
          <w:rFonts w:ascii="Times New Roman" w:hAnsi="Times New Roman" w:cs="Times New Roman"/>
          <w:sz w:val="24"/>
          <w:szCs w:val="24"/>
        </w:rPr>
        <w:t>Programa katılmaya hak kazanan katılımcının programa başladığı ilk fiili gün katılım sağlamadan ayrılması halinde, herhangi bir ödeme yapılmaz.</w:t>
      </w:r>
    </w:p>
    <w:p w14:paraId="6BD4AD97"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Madde 17-Ödemelerin yüklenici kurumlara aktarılması</w:t>
      </w:r>
    </w:p>
    <w:p w14:paraId="59146FCB"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17.1.</w:t>
      </w:r>
      <w:r>
        <w:rPr>
          <w:rFonts w:ascii="Times New Roman" w:hAnsi="Times New Roman" w:cs="Times New Roman"/>
          <w:sz w:val="24"/>
          <w:szCs w:val="24"/>
        </w:rPr>
        <w:t>Cep harçlığı ve sigorta prim ödemeleri ödeme yapılacak aya ilişkin belgelerin incelenmesi sonrasında yüklenicilere aktarılır. Sigorta primleri ve katılımcı cep harçlıklarının toplu ödeme tarihleri idarece farklılaştırılabilir.</w:t>
      </w:r>
    </w:p>
    <w:p w14:paraId="001194FE"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17.2.</w:t>
      </w:r>
      <w:r>
        <w:rPr>
          <w:rFonts w:ascii="Times New Roman" w:hAnsi="Times New Roman" w:cs="Times New Roman"/>
          <w:sz w:val="24"/>
          <w:szCs w:val="24"/>
        </w:rPr>
        <w:t xml:space="preserve"> Yüklenicilerin ödeme yapılacak aya ilişkin belgelerini katılım sağlanan günlerin ilişkili olduğu ayı takip eden ayın 7 sine kadar il müdürlüğüne ibraz etmesi gerekir. </w:t>
      </w:r>
    </w:p>
    <w:p w14:paraId="3D8D8A5F"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17.3.</w:t>
      </w:r>
      <w:r>
        <w:rPr>
          <w:rFonts w:ascii="Times New Roman" w:hAnsi="Times New Roman" w:cs="Times New Roman"/>
          <w:sz w:val="24"/>
          <w:szCs w:val="24"/>
        </w:rPr>
        <w:t>Yükleniciye aktarılacak ödeme, her bir katılımcı için cari ay boyunca programa katılım sağlanan gün sayısı esas alınarak hesaplanır.</w:t>
      </w:r>
    </w:p>
    <w:p w14:paraId="4B550707" w14:textId="2EA4A5EB" w:rsidR="00281D2F" w:rsidRPr="007D792B" w:rsidRDefault="00135526" w:rsidP="007D792B">
      <w:pPr>
        <w:pStyle w:val="NormalWeb"/>
        <w:widowControl w:val="0"/>
        <w:tabs>
          <w:tab w:val="left" w:pos="1192"/>
        </w:tabs>
        <w:autoSpaceDE w:val="0"/>
        <w:autoSpaceDN w:val="0"/>
        <w:spacing w:before="0" w:beforeAutospacing="0" w:after="0" w:afterAutospacing="0"/>
        <w:jc w:val="both"/>
      </w:pPr>
      <w:r>
        <w:rPr>
          <w:b/>
        </w:rPr>
        <w:t>17.4.</w:t>
      </w:r>
      <w:r>
        <w:t xml:space="preserve"> Katılımcılara ödenmek üzere yükleniciye aktarılan cep harçlığı ödemeleri, aktarım tarihini takip eden üç iş günü içerisinde yüklenici tarafından katılımcılara ödenir. Yüklenici bu hususa yönelik banka ödeme listesini il müdürlüğüne iletir.</w:t>
      </w:r>
      <w:r w:rsidR="00281D2F">
        <w:t xml:space="preserve"> </w:t>
      </w:r>
      <w:r w:rsidR="00281D2F" w:rsidRPr="00281D2F">
        <w:t>Yükleniciye katılımcıların prim öd</w:t>
      </w:r>
      <w:r w:rsidR="00281D2F">
        <w:t>emeleri için aktarılan tutarlar da SGK’ya aktarım tarihini takip eden</w:t>
      </w:r>
      <w:r w:rsidR="00281D2F" w:rsidRPr="00281D2F">
        <w:t xml:space="preserve"> </w:t>
      </w:r>
      <w:r w:rsidR="00281D2F">
        <w:t xml:space="preserve">üç iş günü içerisinde ödenir. </w:t>
      </w:r>
      <w:r w:rsidR="007D792B" w:rsidRPr="00BB1A96">
        <w:t>Yüklenici bu hususa yönelik belgeleri ilgili il müdürlüğüne iletir.</w:t>
      </w:r>
    </w:p>
    <w:p w14:paraId="430D6A6F"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17.5.</w:t>
      </w:r>
      <w:r>
        <w:rPr>
          <w:rFonts w:ascii="Times New Roman" w:hAnsi="Times New Roman" w:cs="Times New Roman"/>
          <w:sz w:val="24"/>
          <w:szCs w:val="24"/>
        </w:rPr>
        <w:t xml:space="preserve"> Yükleniciye aktarılan miktardan, yüklenici tarafından gerekli ödemeler yapıldıktan sonra varsa arta kalan tutar üç iş günü içerisinde Kuruma iade edilir.</w:t>
      </w:r>
    </w:p>
    <w:p w14:paraId="74B9020E"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Madde 18- Noter ücreti</w:t>
      </w:r>
    </w:p>
    <w:p w14:paraId="7890DC34" w14:textId="3C8960AD"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lastRenderedPageBreak/>
        <w:t>18.1.</w:t>
      </w:r>
      <w:r>
        <w:rPr>
          <w:rFonts w:ascii="Times New Roman" w:hAnsi="Times New Roman" w:cs="Times New Roman"/>
          <w:sz w:val="24"/>
          <w:szCs w:val="24"/>
        </w:rPr>
        <w:t xml:space="preserve"> Bu sözleşme konusu İUP</w:t>
      </w:r>
      <w:r w:rsidR="00882259">
        <w:rPr>
          <w:rFonts w:ascii="Times New Roman" w:hAnsi="Times New Roman" w:cs="Times New Roman"/>
          <w:sz w:val="24"/>
          <w:szCs w:val="24"/>
        </w:rPr>
        <w:t xml:space="preserve"> türü olan İşkur Gençlik Proramı’na</w:t>
      </w:r>
      <w:r>
        <w:rPr>
          <w:rFonts w:ascii="Times New Roman" w:hAnsi="Times New Roman" w:cs="Times New Roman"/>
          <w:sz w:val="24"/>
          <w:szCs w:val="24"/>
        </w:rPr>
        <w:t xml:space="preserve"> katılımcı seçimi için gerekli noter ücretleri ve bağlı giderler yüklenici tarafından karşılanacaktır. </w:t>
      </w:r>
    </w:p>
    <w:p w14:paraId="685CA050"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Madde 19- Kontrol ve denetim </w:t>
      </w:r>
    </w:p>
    <w:p w14:paraId="447F0CC8" w14:textId="34F8D7E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19.1.</w:t>
      </w:r>
      <w:r>
        <w:rPr>
          <w:rFonts w:ascii="Times New Roman" w:hAnsi="Times New Roman" w:cs="Times New Roman"/>
          <w:sz w:val="24"/>
          <w:szCs w:val="24"/>
        </w:rPr>
        <w:t xml:space="preserve"> Kurumun genel denetim yetkisi ve Denetim Kurulunun denetim yetkisi saklı kalmak kaydıyla İUP </w:t>
      </w:r>
      <w:r w:rsidR="00882259">
        <w:rPr>
          <w:rFonts w:ascii="Times New Roman" w:hAnsi="Times New Roman" w:cs="Times New Roman"/>
          <w:sz w:val="24"/>
          <w:szCs w:val="24"/>
        </w:rPr>
        <w:t xml:space="preserve">türü olan İşkur Gençlik Programının </w:t>
      </w:r>
      <w:r>
        <w:rPr>
          <w:rFonts w:ascii="Times New Roman" w:hAnsi="Times New Roman" w:cs="Times New Roman"/>
          <w:sz w:val="24"/>
          <w:szCs w:val="24"/>
        </w:rPr>
        <w:t>denetiminden yüklenici sorumludur.</w:t>
      </w:r>
    </w:p>
    <w:p w14:paraId="591A27D3"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19.2.</w:t>
      </w:r>
      <w:r>
        <w:rPr>
          <w:rFonts w:ascii="Times New Roman" w:hAnsi="Times New Roman" w:cs="Times New Roman"/>
          <w:sz w:val="24"/>
          <w:szCs w:val="24"/>
        </w:rPr>
        <w:t xml:space="preserve"> Denetim Kurulunca yapılan denetimler ya da iş ve meslek danışmanlığı hizmetleri çerçevesinde gerçekleştirilecek ziyaretler sırasında yüklenici gerekli kolaylığı sağlamakla yükümlüdür.</w:t>
      </w:r>
    </w:p>
    <w:p w14:paraId="5B76BB51"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19.3.</w:t>
      </w:r>
      <w:r>
        <w:rPr>
          <w:rFonts w:ascii="Times New Roman" w:hAnsi="Times New Roman" w:cs="Times New Roman"/>
          <w:sz w:val="24"/>
          <w:szCs w:val="24"/>
        </w:rPr>
        <w:t xml:space="preserve"> İhbar, şikâyet gibi nedenlerle yapılacak olağanüstü denetimler dışında, Denetim Kurulu tarafından; biri Yönetmelik kapsamında verilmesi zorunlu eğitim günlerinde olmak üzere en az iki denetim gerçekleştirilir.</w:t>
      </w:r>
    </w:p>
    <w:p w14:paraId="74FD0151"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19.4.</w:t>
      </w:r>
      <w:r>
        <w:rPr>
          <w:rFonts w:ascii="Times New Roman" w:hAnsi="Times New Roman" w:cs="Times New Roman"/>
          <w:sz w:val="24"/>
          <w:szCs w:val="24"/>
        </w:rPr>
        <w:t xml:space="preserve"> Denetim Kurulunca yapılacak denetimlerde denetim formu düzenlenir.</w:t>
      </w:r>
    </w:p>
    <w:p w14:paraId="29287A09"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19.5.</w:t>
      </w:r>
      <w:r>
        <w:rPr>
          <w:rFonts w:ascii="Times New Roman" w:hAnsi="Times New Roman" w:cs="Times New Roman"/>
          <w:sz w:val="24"/>
          <w:szCs w:val="24"/>
        </w:rPr>
        <w:t xml:space="preserve"> Denetim Kurulunca yapılan denetim dışında; Genel Müdürlük personeli, il müdürlüğü veya hizmet merkezindeki yönetici personel, denetim ve/veya ziyaret yapmak üzere görevlendirilebilir. </w:t>
      </w:r>
    </w:p>
    <w:p w14:paraId="10DE7D9E"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19.6.</w:t>
      </w:r>
      <w:r>
        <w:rPr>
          <w:rFonts w:ascii="Times New Roman" w:hAnsi="Times New Roman" w:cs="Times New Roman"/>
          <w:sz w:val="24"/>
          <w:szCs w:val="24"/>
        </w:rPr>
        <w:t xml:space="preserve"> Denetimlerin, etkinlik bakımından habersiz yapılması esastır.</w:t>
      </w:r>
    </w:p>
    <w:p w14:paraId="4285E1C7"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Madde 20- Sözleşmenin feshi ve diğer yaptırımlar</w:t>
      </w:r>
    </w:p>
    <w:p w14:paraId="25335ECB"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20.1.</w:t>
      </w:r>
      <w:r>
        <w:rPr>
          <w:rFonts w:ascii="Times New Roman" w:hAnsi="Times New Roman" w:cs="Times New Roman"/>
          <w:sz w:val="24"/>
          <w:szCs w:val="24"/>
        </w:rPr>
        <w:t xml:space="preserve"> Aşağıda belirtilen durumların Kurum tarafından tespiti hâlinde, yükleniciye yükümlülüklerini yerine getirmesine ilişkin on beş gün süreli ihtarda bulunulur:   </w:t>
      </w:r>
    </w:p>
    <w:p w14:paraId="3EC860DF" w14:textId="35B1145B"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a) Tanınırlık ve görünürlük kur</w:t>
      </w:r>
      <w:r w:rsidR="00882259">
        <w:rPr>
          <w:rFonts w:ascii="Times New Roman" w:hAnsi="Times New Roman" w:cs="Times New Roman"/>
          <w:sz w:val="24"/>
          <w:szCs w:val="24"/>
        </w:rPr>
        <w:t>alları da dâhil olmak üzere, İUP türü olan İşkur Gençlik Programı</w:t>
      </w:r>
      <w:r>
        <w:rPr>
          <w:rFonts w:ascii="Times New Roman" w:hAnsi="Times New Roman" w:cs="Times New Roman"/>
          <w:sz w:val="24"/>
          <w:szCs w:val="24"/>
        </w:rPr>
        <w:t xml:space="preserve"> kapsamındaki yükümlülüklerin yerine getirilmemesi.</w:t>
      </w:r>
    </w:p>
    <w:p w14:paraId="28391DA9"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b) Katılımcılar adına gönderilen ödemelerin süresi içerisinde katılımcılara ödenmemesi.</w:t>
      </w:r>
    </w:p>
    <w:p w14:paraId="32339D49"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c) Genelge kapsamındaki doğrudan programın iptaline neden olacak haller dışındaki diğer yükümlülüklerin yerine getirilmemesi.</w:t>
      </w:r>
    </w:p>
    <w:p w14:paraId="0125B88A"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20.2.</w:t>
      </w:r>
      <w:r>
        <w:rPr>
          <w:rFonts w:ascii="Times New Roman" w:hAnsi="Times New Roman" w:cs="Times New Roman"/>
          <w:sz w:val="24"/>
          <w:szCs w:val="24"/>
        </w:rPr>
        <w:t xml:space="preserve"> Aşağıda belirtilen durumların Kurum tarafından tespiti hâlinde, yüklenici ile devam eden tüm programlar İl Müdürlüğü tarafından iptal edilir ve yirmi dört ay geçmeden yüklenicinin yeni program teklifleri değerlendirmeye alınmaz:           </w:t>
      </w:r>
    </w:p>
    <w:p w14:paraId="1F253065"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 xml:space="preserve">a) Yüklenicisi olduğu program kapsamında ilgili personelin hile, çıkar sağlama, irtikâp, rüşvet, sahte belge/teminat düzenlemek veya bunlara teşebbüs etmek gibi fiil ve davranışlarda bulunması. </w:t>
      </w:r>
    </w:p>
    <w:p w14:paraId="70BE5740"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b) Kurum tarafından gönderilen on beş gün süreli ihtara rağmen zamanında yükümlülüklerin yerine getirilmemesi.</w:t>
      </w:r>
    </w:p>
    <w:p w14:paraId="51261F4F"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c) İhtilafların yargıya intikal etmesi durumunda yüklenici aleyhine kesinleşmiş yargı kararı olması.</w:t>
      </w:r>
    </w:p>
    <w:p w14:paraId="3E8BEEE5"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 xml:space="preserve">ç) Sözleşme imzaladığı halde mazeretsiz bir şekilde süresi içinde programın başlatılmaması. </w:t>
      </w:r>
    </w:p>
    <w:p w14:paraId="19588ED3"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 xml:space="preserve">d) Sözleşmede belirlenen eğitimlerin uygulanmaması. </w:t>
      </w:r>
    </w:p>
    <w:p w14:paraId="756C0100"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Madde 21- Ayrımcılık yasağı </w:t>
      </w:r>
    </w:p>
    <w:p w14:paraId="4B6F60B9"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sz w:val="24"/>
          <w:szCs w:val="24"/>
        </w:rPr>
        <w:t xml:space="preserve"> Program kapsamında sunulacak hizmetlerde tarafsızlık, şeffaflık ve hesap verilebilirlik ilkelerine bağlılık esastır. Bu çerçevede hizmetlerden yararlanan kişilere yönelik olarak idare personeli ve yüklenici tarafından hiçbir surette dil, din, ırk, cinsiyet, mezhep, siyasi görüş, felsefi inanç ve kılık-kıyafet ayrımcılığı yapılamaz. </w:t>
      </w:r>
    </w:p>
    <w:p w14:paraId="0ADE7FA3"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Madde 22- Kurum ve programın tanınırlığı </w:t>
      </w:r>
    </w:p>
    <w:p w14:paraId="14D34F4F"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22.1. </w:t>
      </w:r>
      <w:r>
        <w:rPr>
          <w:rFonts w:ascii="Times New Roman" w:hAnsi="Times New Roman" w:cs="Times New Roman"/>
          <w:sz w:val="24"/>
          <w:szCs w:val="24"/>
        </w:rPr>
        <w:t>Programların uygulanması sırasında Kurumun tanınırlığına ilişkin iş ve işlemleri yürütmekten yüklenici sorumludur. Tanınırlıkla ilgili materyaller ve uyulması gereken esaslar, hangi faaliyetlerde tanınırlık kurallarına uyulması gerektiği ve programlar dışında tanınırlıkla ilgili olarak yürütülecek diğer faaliyetler ile bu faaliyetlere ilişkin giderlerin ödenip ödenmemesi hususu Genel Müdürlükçe belirlenir.</w:t>
      </w:r>
    </w:p>
    <w:p w14:paraId="09963AEE" w14:textId="77777777" w:rsidR="00135526" w:rsidRDefault="00135526" w:rsidP="00CD58C9">
      <w:pPr>
        <w:spacing w:after="0"/>
        <w:jc w:val="both"/>
        <w:rPr>
          <w:rFonts w:ascii="Times New Roman" w:hAnsi="Times New Roman" w:cs="Times New Roman"/>
          <w:sz w:val="24"/>
          <w:szCs w:val="24"/>
        </w:rPr>
      </w:pPr>
      <w:r>
        <w:rPr>
          <w:rFonts w:ascii="Times New Roman" w:hAnsi="Times New Roman" w:cs="Times New Roman"/>
          <w:b/>
          <w:sz w:val="24"/>
          <w:szCs w:val="24"/>
        </w:rPr>
        <w:lastRenderedPageBreak/>
        <w:t xml:space="preserve">22.2. </w:t>
      </w:r>
      <w:r>
        <w:rPr>
          <w:rFonts w:ascii="Times New Roman" w:hAnsi="Times New Roman" w:cs="Times New Roman"/>
          <w:sz w:val="24"/>
          <w:szCs w:val="24"/>
        </w:rPr>
        <w:t>Yüklenici, program süresince yürütülen tüm faaliyetlerde programın ve Kurumun tanınırlığına ve görünürlüğüne ilişkin önlemleri almak ve bu çerçevedeki iş/işlemleri yürütmek zorundadır. Yüklenici, idare ve Kurum tarafından yapılacak denetimlerde, tanınırlık ve görünürlük konusunda yükümlülüklerin yerine getirilip getirilmediği kontrol edilecektir. Bu hususlara ilave olarak programa ilişkin herhangi bir şekilde yazılı, görsel, işitsel, sanal ve benzeri yollarla haber, bildiri, duyuru, çağrı vb. yapılması durumunda programın finansmanının Türkiye İş Kurumunca sağlandığı hususuna görülür ve anlaşılabilir şekilde değinilecektir.</w:t>
      </w:r>
    </w:p>
    <w:p w14:paraId="635F7CE6"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sz w:val="24"/>
          <w:szCs w:val="24"/>
        </w:rPr>
        <w:t>Program için Kurumca yapılacak olan tanıtım giderleri, 4447 sayılı Kanunun 48 inci maddesinin yedinci fıkrası doğrultusunda, İşsizlik Sigortası Fonundan aktif işgücü hizmetleri için ayrılan paydan karşılanabilir.</w:t>
      </w:r>
    </w:p>
    <w:p w14:paraId="6147657C"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Madde 23- Yetki ve sorumluluk</w:t>
      </w:r>
    </w:p>
    <w:p w14:paraId="0B0D2F66"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23.1.</w:t>
      </w:r>
      <w:r>
        <w:rPr>
          <w:rFonts w:ascii="Times New Roman" w:hAnsi="Times New Roman" w:cs="Times New Roman"/>
          <w:sz w:val="24"/>
          <w:szCs w:val="24"/>
        </w:rPr>
        <w:t xml:space="preserve"> Genel Müdürlük ve/veya idare, programın amacına uygun olarak yapılmasını temin etmek ve ortaya çıkabilecek sorunları önlemek ve/veya çözmek amacı ile yetki ve sorumluluğu ölçüsünde her türlü tedbiri alabilecektir. Bu kapsamda Genel Müdürlük ve/veya idare gerektiğinde inceleme ve denetleme yapma, gerekçesini belirtmek suretiyle yapılan iş veya işlemleri durdurma veya iptal etme hak ve yetkilerine sahiptir.</w:t>
      </w:r>
    </w:p>
    <w:p w14:paraId="13E01E5F"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Madde 24- Program sorumlusu</w:t>
      </w:r>
    </w:p>
    <w:p w14:paraId="17F9CC79"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24.1.</w:t>
      </w:r>
      <w:r>
        <w:rPr>
          <w:rFonts w:ascii="Times New Roman" w:hAnsi="Times New Roman" w:cs="Times New Roman"/>
          <w:sz w:val="24"/>
          <w:szCs w:val="24"/>
        </w:rPr>
        <w:t xml:space="preserve"> Yüklenici tarafından Program Sorumlusu olarak görevlendirilen ...................... ................................... bu sözleşme kapsamındaki yüklenici faaliyetlerinin koordinasyonundan, yüklenici tarafından sisteme girilecek işlemlerin yürütülmesinden, teslim edilecek olan raporların ve diğer teslimatların kabulünden ve ödeme yapılması için gerekli işlemleri yapmaktan sorumlu ve yetkilidir. </w:t>
      </w:r>
    </w:p>
    <w:p w14:paraId="65260D01"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Madde 25- Anlaşmazlıkların çözümü </w:t>
      </w:r>
    </w:p>
    <w:p w14:paraId="7FCDD167"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25.1.</w:t>
      </w:r>
      <w:r>
        <w:rPr>
          <w:rFonts w:ascii="Times New Roman" w:hAnsi="Times New Roman" w:cs="Times New Roman"/>
          <w:sz w:val="24"/>
          <w:szCs w:val="24"/>
        </w:rPr>
        <w:t xml:space="preserve"> Bu sözleşmenin uygulanmasından doğabilecek tereddütlerin giderilmesi ve belirsizliklerin açıklığa kavuşturulması konusunda idare yetkilidir. Tereddüt ve belirsizliklerde anlaşmazlığa düşülmesi hâlinde sözleşmenin 26 ncı maddesinde belirtilen mahkemelere ve icra dairelerine başvurulabilir.</w:t>
      </w:r>
    </w:p>
    <w:p w14:paraId="15E747CB"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Madde 26- Anlaşmazlıkların çözüm yeri </w:t>
      </w:r>
    </w:p>
    <w:p w14:paraId="64B9F576"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26.1.</w:t>
      </w:r>
      <w:r>
        <w:rPr>
          <w:rFonts w:ascii="Times New Roman" w:hAnsi="Times New Roman" w:cs="Times New Roman"/>
          <w:sz w:val="24"/>
          <w:szCs w:val="24"/>
        </w:rPr>
        <w:t xml:space="preserve"> Bu sözleşmenin uygulanmasından doğabilecek her türlü anlaşmazlığın çözümünde ............................................................................ mahkemeleri ve icra daireleri yetkilidirler.</w:t>
      </w:r>
    </w:p>
    <w:p w14:paraId="4D0A8AFB"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Madde 27- Yürürlük </w:t>
      </w:r>
    </w:p>
    <w:p w14:paraId="2882943B"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27.1.</w:t>
      </w:r>
      <w:r>
        <w:rPr>
          <w:rFonts w:ascii="Times New Roman" w:hAnsi="Times New Roman" w:cs="Times New Roman"/>
          <w:sz w:val="24"/>
          <w:szCs w:val="24"/>
        </w:rPr>
        <w:t xml:space="preserve"> Bu sözleşme; İŞKUR Genel Müdürlüğü tarafından programın uygulanması için idareye ödenek tahsis edilmesi ve harcama yetkisi verilmesi halinde yürürlüğe girecektir.</w:t>
      </w:r>
    </w:p>
    <w:p w14:paraId="347D5521"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Madde 28- Sözleşmenin dili ve düzenlenme şekli </w:t>
      </w:r>
    </w:p>
    <w:p w14:paraId="4737A795"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28.1.</w:t>
      </w:r>
      <w:r>
        <w:rPr>
          <w:rFonts w:ascii="Times New Roman" w:hAnsi="Times New Roman" w:cs="Times New Roman"/>
          <w:sz w:val="24"/>
          <w:szCs w:val="24"/>
        </w:rPr>
        <w:t xml:space="preserve"> Bu sözleşme, taraflar arasında Türkçe olarak hazırlanmıştır. ……... (............)maddeden ibaret ……... (............) nüsha olarak düzenlenen bu sözleşme, idare ve yüklenici tarafından tam olarak okunup anlaşıldıktan sonra ................. tarihinde imza altına alınarak ……... (............)’er nüshası, idare ve yüklenici tarafından alıkonulmuştur.</w:t>
      </w:r>
    </w:p>
    <w:p w14:paraId="3D24DBBE" w14:textId="77777777" w:rsidR="00135526" w:rsidRDefault="00135526" w:rsidP="0013552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Madde 29- Sözleşmenin ekleri </w:t>
      </w:r>
    </w:p>
    <w:p w14:paraId="4A0ECEFB" w14:textId="77777777" w:rsidR="00135526" w:rsidRDefault="00135526" w:rsidP="00135526">
      <w:pPr>
        <w:jc w:val="both"/>
        <w:rPr>
          <w:rFonts w:ascii="Times New Roman" w:hAnsi="Times New Roman" w:cs="Times New Roman"/>
          <w:b/>
          <w:sz w:val="24"/>
          <w:szCs w:val="24"/>
        </w:rPr>
      </w:pPr>
      <w:r>
        <w:rPr>
          <w:rFonts w:ascii="Times New Roman" w:hAnsi="Times New Roman" w:cs="Times New Roman"/>
          <w:b/>
          <w:sz w:val="24"/>
          <w:szCs w:val="24"/>
        </w:rPr>
        <w:t>29.1.</w:t>
      </w:r>
      <w:r>
        <w:rPr>
          <w:rFonts w:ascii="Times New Roman" w:hAnsi="Times New Roman" w:cs="Times New Roman"/>
          <w:sz w:val="24"/>
          <w:szCs w:val="24"/>
        </w:rPr>
        <w:t xml:space="preserve"> Aşağıda yer alan dokümanlar, bu sözleşmenin eki ve ayrılmaz parçası olup, idareyi ve yükleniciyi bağlar. </w:t>
      </w:r>
    </w:p>
    <w:p w14:paraId="35274D8C"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a) İşgücü Uyum Programının Yürütülmesine İlişkin Usul ve Esaslar Hakkında Yönetmelik</w:t>
      </w:r>
    </w:p>
    <w:p w14:paraId="3FD6CFF2" w14:textId="33CC5AE4"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 xml:space="preserve">b) İşgücü Uyum Programının </w:t>
      </w:r>
      <w:r w:rsidR="00882259">
        <w:rPr>
          <w:rFonts w:ascii="Times New Roman" w:hAnsi="Times New Roman" w:cs="Times New Roman"/>
          <w:sz w:val="24"/>
          <w:szCs w:val="24"/>
        </w:rPr>
        <w:t xml:space="preserve">Yürütülmesine </w:t>
      </w:r>
      <w:r>
        <w:rPr>
          <w:rFonts w:ascii="Times New Roman" w:hAnsi="Times New Roman" w:cs="Times New Roman"/>
          <w:sz w:val="24"/>
          <w:szCs w:val="24"/>
        </w:rPr>
        <w:t xml:space="preserve">İlişkin Usul ve Esaslar Hakkında Genelge </w:t>
      </w:r>
    </w:p>
    <w:p w14:paraId="2EF459D2" w14:textId="44DB3ED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 xml:space="preserve">c) İŞKUR Gençlik Programının </w:t>
      </w:r>
      <w:r w:rsidR="00882259">
        <w:rPr>
          <w:rFonts w:ascii="Times New Roman" w:hAnsi="Times New Roman" w:cs="Times New Roman"/>
          <w:sz w:val="24"/>
          <w:szCs w:val="24"/>
        </w:rPr>
        <w:t xml:space="preserve">Yürütülmesine </w:t>
      </w:r>
      <w:r>
        <w:rPr>
          <w:rFonts w:ascii="Times New Roman" w:hAnsi="Times New Roman" w:cs="Times New Roman"/>
          <w:sz w:val="24"/>
          <w:szCs w:val="24"/>
        </w:rPr>
        <w:t xml:space="preserve">İlişkin Usul ve Esaslar Hakkında Genelge </w:t>
      </w:r>
    </w:p>
    <w:p w14:paraId="6F269E22"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lastRenderedPageBreak/>
        <w:t>29.2.</w:t>
      </w:r>
      <w:r>
        <w:rPr>
          <w:rFonts w:ascii="Times New Roman" w:hAnsi="Times New Roman" w:cs="Times New Roman"/>
          <w:sz w:val="24"/>
          <w:szCs w:val="24"/>
        </w:rPr>
        <w:t xml:space="preserve"> Taraflar bu sözleşme ile birlikte yukarıda belirtilen dokümanları da sözleşmenin ayrılmaz parçası olarak kabul etmektedirler. </w:t>
      </w:r>
    </w:p>
    <w:p w14:paraId="74F36EA7" w14:textId="1F1E9DCD" w:rsidR="00135526" w:rsidRDefault="00135526" w:rsidP="00135526">
      <w:pPr>
        <w:jc w:val="both"/>
        <w:rPr>
          <w:rFonts w:ascii="Times New Roman" w:hAnsi="Times New Roman" w:cs="Times New Roman"/>
          <w:sz w:val="24"/>
          <w:szCs w:val="24"/>
        </w:rPr>
      </w:pPr>
      <w:r>
        <w:rPr>
          <w:rFonts w:ascii="Times New Roman" w:hAnsi="Times New Roman" w:cs="Times New Roman"/>
          <w:b/>
          <w:sz w:val="24"/>
          <w:szCs w:val="24"/>
        </w:rPr>
        <w:t>29.3.</w:t>
      </w:r>
      <w:r>
        <w:rPr>
          <w:rFonts w:ascii="Times New Roman" w:hAnsi="Times New Roman" w:cs="Times New Roman"/>
          <w:sz w:val="24"/>
          <w:szCs w:val="24"/>
        </w:rPr>
        <w:t xml:space="preserve"> Bu sözleşme, yukarıda bahsedilen doküman</w:t>
      </w:r>
      <w:r w:rsidR="00882259">
        <w:rPr>
          <w:rFonts w:ascii="Times New Roman" w:hAnsi="Times New Roman" w:cs="Times New Roman"/>
          <w:sz w:val="24"/>
          <w:szCs w:val="24"/>
        </w:rPr>
        <w:t>lar</w:t>
      </w:r>
      <w:r>
        <w:rPr>
          <w:rFonts w:ascii="Times New Roman" w:hAnsi="Times New Roman" w:cs="Times New Roman"/>
          <w:sz w:val="24"/>
          <w:szCs w:val="24"/>
        </w:rPr>
        <w:t>da yer alan hükümlerle birlikte uygulanacağı için genel hususları ihtiva etmektedir. Sözleşmede yer almayan hükümler için bu doküman</w:t>
      </w:r>
      <w:r w:rsidR="00882259">
        <w:rPr>
          <w:rFonts w:ascii="Times New Roman" w:hAnsi="Times New Roman" w:cs="Times New Roman"/>
          <w:sz w:val="24"/>
          <w:szCs w:val="24"/>
        </w:rPr>
        <w:t>lar</w:t>
      </w:r>
      <w:r>
        <w:rPr>
          <w:rFonts w:ascii="Times New Roman" w:hAnsi="Times New Roman" w:cs="Times New Roman"/>
          <w:sz w:val="24"/>
          <w:szCs w:val="24"/>
        </w:rPr>
        <w:t>d</w:t>
      </w:r>
      <w:r w:rsidR="004412BB">
        <w:rPr>
          <w:rFonts w:ascii="Times New Roman" w:hAnsi="Times New Roman" w:cs="Times New Roman"/>
          <w:sz w:val="24"/>
          <w:szCs w:val="24"/>
        </w:rPr>
        <w:t>a yer alan hükümler geçerlidir.</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6"/>
        <w:gridCol w:w="4454"/>
      </w:tblGrid>
      <w:tr w:rsidR="00135526" w14:paraId="6A13A68A" w14:textId="77777777" w:rsidTr="00135526">
        <w:trPr>
          <w:trHeight w:val="20"/>
        </w:trPr>
        <w:tc>
          <w:tcPr>
            <w:tcW w:w="4726" w:type="dxa"/>
            <w:tcBorders>
              <w:top w:val="single" w:sz="4" w:space="0" w:color="auto"/>
              <w:left w:val="single" w:sz="4" w:space="0" w:color="auto"/>
              <w:bottom w:val="single" w:sz="4" w:space="0" w:color="auto"/>
              <w:right w:val="single" w:sz="4" w:space="0" w:color="auto"/>
            </w:tcBorders>
            <w:vAlign w:val="center"/>
            <w:hideMark/>
          </w:tcPr>
          <w:p w14:paraId="39E8E724"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Sözleşme No:</w:t>
            </w:r>
          </w:p>
        </w:tc>
        <w:tc>
          <w:tcPr>
            <w:tcW w:w="4454" w:type="dxa"/>
            <w:tcBorders>
              <w:top w:val="single" w:sz="4" w:space="0" w:color="auto"/>
              <w:left w:val="single" w:sz="4" w:space="0" w:color="auto"/>
              <w:bottom w:val="single" w:sz="4" w:space="0" w:color="auto"/>
              <w:right w:val="single" w:sz="4" w:space="0" w:color="auto"/>
            </w:tcBorders>
            <w:vAlign w:val="center"/>
            <w:hideMark/>
          </w:tcPr>
          <w:p w14:paraId="36F82E44"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Sözleşme İmza Tarihi:</w:t>
            </w:r>
          </w:p>
        </w:tc>
      </w:tr>
      <w:tr w:rsidR="00135526" w14:paraId="151CDFF5" w14:textId="77777777" w:rsidTr="00135526">
        <w:trPr>
          <w:trHeight w:val="20"/>
        </w:trPr>
        <w:tc>
          <w:tcPr>
            <w:tcW w:w="4726" w:type="dxa"/>
            <w:tcBorders>
              <w:top w:val="single" w:sz="4" w:space="0" w:color="auto"/>
              <w:left w:val="single" w:sz="4" w:space="0" w:color="auto"/>
              <w:bottom w:val="single" w:sz="4" w:space="0" w:color="auto"/>
              <w:right w:val="single" w:sz="4" w:space="0" w:color="auto"/>
            </w:tcBorders>
            <w:vAlign w:val="center"/>
            <w:hideMark/>
          </w:tcPr>
          <w:p w14:paraId="0EE8F30C"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İDARE YETKİLİSİ</w:t>
            </w:r>
          </w:p>
        </w:tc>
        <w:tc>
          <w:tcPr>
            <w:tcW w:w="4454" w:type="dxa"/>
            <w:tcBorders>
              <w:top w:val="single" w:sz="4" w:space="0" w:color="auto"/>
              <w:left w:val="single" w:sz="4" w:space="0" w:color="auto"/>
              <w:bottom w:val="single" w:sz="4" w:space="0" w:color="auto"/>
              <w:right w:val="single" w:sz="4" w:space="0" w:color="auto"/>
            </w:tcBorders>
            <w:vAlign w:val="center"/>
            <w:hideMark/>
          </w:tcPr>
          <w:p w14:paraId="19C0D0F4"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YÜKLENİCİ YETKİLİSİ</w:t>
            </w:r>
          </w:p>
        </w:tc>
      </w:tr>
      <w:tr w:rsidR="00135526" w14:paraId="0B48503A" w14:textId="77777777" w:rsidTr="00135526">
        <w:trPr>
          <w:trHeight w:val="20"/>
        </w:trPr>
        <w:tc>
          <w:tcPr>
            <w:tcW w:w="4726" w:type="dxa"/>
            <w:tcBorders>
              <w:top w:val="single" w:sz="4" w:space="0" w:color="auto"/>
              <w:left w:val="single" w:sz="4" w:space="0" w:color="auto"/>
              <w:bottom w:val="single" w:sz="4" w:space="0" w:color="auto"/>
              <w:right w:val="single" w:sz="4" w:space="0" w:color="auto"/>
            </w:tcBorders>
            <w:vAlign w:val="center"/>
            <w:hideMark/>
          </w:tcPr>
          <w:p w14:paraId="0FC88024"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Adı, Soyadı:</w:t>
            </w:r>
          </w:p>
        </w:tc>
        <w:tc>
          <w:tcPr>
            <w:tcW w:w="4454" w:type="dxa"/>
            <w:tcBorders>
              <w:top w:val="single" w:sz="4" w:space="0" w:color="auto"/>
              <w:left w:val="single" w:sz="4" w:space="0" w:color="auto"/>
              <w:bottom w:val="single" w:sz="4" w:space="0" w:color="auto"/>
              <w:right w:val="single" w:sz="4" w:space="0" w:color="auto"/>
            </w:tcBorders>
            <w:vAlign w:val="center"/>
            <w:hideMark/>
          </w:tcPr>
          <w:p w14:paraId="19E89928"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Adı, Soyadı:</w:t>
            </w:r>
          </w:p>
        </w:tc>
      </w:tr>
      <w:tr w:rsidR="00135526" w14:paraId="3A60B795" w14:textId="77777777" w:rsidTr="00135526">
        <w:trPr>
          <w:trHeight w:val="20"/>
        </w:trPr>
        <w:tc>
          <w:tcPr>
            <w:tcW w:w="4726" w:type="dxa"/>
            <w:tcBorders>
              <w:top w:val="single" w:sz="4" w:space="0" w:color="auto"/>
              <w:left w:val="single" w:sz="4" w:space="0" w:color="auto"/>
              <w:bottom w:val="single" w:sz="4" w:space="0" w:color="auto"/>
              <w:right w:val="single" w:sz="4" w:space="0" w:color="auto"/>
            </w:tcBorders>
            <w:vAlign w:val="center"/>
            <w:hideMark/>
          </w:tcPr>
          <w:p w14:paraId="703A797D"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Unvanı:</w:t>
            </w:r>
          </w:p>
        </w:tc>
        <w:tc>
          <w:tcPr>
            <w:tcW w:w="4454" w:type="dxa"/>
            <w:tcBorders>
              <w:top w:val="single" w:sz="4" w:space="0" w:color="auto"/>
              <w:left w:val="single" w:sz="4" w:space="0" w:color="auto"/>
              <w:bottom w:val="single" w:sz="4" w:space="0" w:color="auto"/>
              <w:right w:val="single" w:sz="4" w:space="0" w:color="auto"/>
            </w:tcBorders>
            <w:vAlign w:val="center"/>
            <w:hideMark/>
          </w:tcPr>
          <w:p w14:paraId="0E53A800"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Unvanı:</w:t>
            </w:r>
          </w:p>
        </w:tc>
      </w:tr>
      <w:tr w:rsidR="00135526" w14:paraId="1E95EA71" w14:textId="77777777" w:rsidTr="00135526">
        <w:trPr>
          <w:trHeight w:val="20"/>
        </w:trPr>
        <w:tc>
          <w:tcPr>
            <w:tcW w:w="4726" w:type="dxa"/>
            <w:tcBorders>
              <w:top w:val="single" w:sz="4" w:space="0" w:color="auto"/>
              <w:left w:val="single" w:sz="4" w:space="0" w:color="auto"/>
              <w:bottom w:val="single" w:sz="4" w:space="0" w:color="auto"/>
              <w:right w:val="single" w:sz="4" w:space="0" w:color="auto"/>
            </w:tcBorders>
            <w:vAlign w:val="center"/>
            <w:hideMark/>
          </w:tcPr>
          <w:p w14:paraId="2B6F8FB8"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İmzası-Mühür</w:t>
            </w:r>
          </w:p>
        </w:tc>
        <w:tc>
          <w:tcPr>
            <w:tcW w:w="4454" w:type="dxa"/>
            <w:tcBorders>
              <w:top w:val="single" w:sz="4" w:space="0" w:color="auto"/>
              <w:left w:val="single" w:sz="4" w:space="0" w:color="auto"/>
              <w:bottom w:val="single" w:sz="4" w:space="0" w:color="auto"/>
              <w:right w:val="single" w:sz="4" w:space="0" w:color="auto"/>
            </w:tcBorders>
            <w:vAlign w:val="center"/>
            <w:hideMark/>
          </w:tcPr>
          <w:p w14:paraId="71E94F58"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İmzası-Mühür</w:t>
            </w:r>
          </w:p>
        </w:tc>
      </w:tr>
    </w:tbl>
    <w:p w14:paraId="784FB41C" w14:textId="77777777" w:rsidR="00135526" w:rsidRDefault="00135526" w:rsidP="00135526">
      <w:pPr>
        <w:jc w:val="both"/>
        <w:rPr>
          <w:rFonts w:ascii="Times New Roman" w:hAnsi="Times New Roman" w:cs="Times New Roman"/>
          <w:lang w:eastAsia="tr-TR"/>
        </w:rPr>
      </w:pPr>
    </w:p>
    <w:p w14:paraId="24BD85D1" w14:textId="77777777" w:rsidR="00135526" w:rsidRDefault="00135526" w:rsidP="00135526">
      <w:pPr>
        <w:jc w:val="both"/>
        <w:rPr>
          <w:rFonts w:ascii="Times New Roman" w:hAnsi="Times New Roman" w:cs="Times New Roman"/>
          <w:lang w:eastAsia="tr-TR"/>
        </w:rPr>
      </w:pPr>
    </w:p>
    <w:p w14:paraId="15C36F48" w14:textId="77777777" w:rsidR="00135526" w:rsidRDefault="00135526" w:rsidP="00135526">
      <w:pPr>
        <w:rPr>
          <w:lang w:eastAsia="tr-TR"/>
        </w:rPr>
      </w:pPr>
    </w:p>
    <w:p w14:paraId="0590D428" w14:textId="77777777" w:rsidR="00135526" w:rsidRDefault="00135526" w:rsidP="00135526">
      <w:pPr>
        <w:rPr>
          <w:lang w:eastAsia="tr-TR"/>
        </w:rPr>
      </w:pPr>
    </w:p>
    <w:p w14:paraId="2027C273" w14:textId="77777777" w:rsidR="00135526" w:rsidRDefault="00135526" w:rsidP="00135526">
      <w:pPr>
        <w:pStyle w:val="NormalWeb"/>
        <w:widowControl w:val="0"/>
        <w:tabs>
          <w:tab w:val="left" w:pos="1183"/>
        </w:tabs>
        <w:autoSpaceDE w:val="0"/>
        <w:autoSpaceDN w:val="0"/>
        <w:spacing w:before="0" w:beforeAutospacing="0" w:after="0" w:afterAutospacing="0"/>
        <w:jc w:val="both"/>
      </w:pPr>
    </w:p>
    <w:p w14:paraId="305B66EE" w14:textId="77777777" w:rsidR="00135526" w:rsidRDefault="00135526" w:rsidP="00135526">
      <w:pPr>
        <w:widowControl w:val="0"/>
        <w:tabs>
          <w:tab w:val="left" w:pos="993"/>
          <w:tab w:val="left" w:pos="1073"/>
        </w:tabs>
        <w:spacing w:after="0" w:line="240" w:lineRule="auto"/>
        <w:jc w:val="both"/>
        <w:rPr>
          <w:rFonts w:ascii="Times New Roman" w:eastAsia="Times New Roman" w:hAnsi="Times New Roman" w:cs="Times New Roman"/>
          <w:sz w:val="24"/>
          <w:szCs w:val="24"/>
          <w:lang w:eastAsia="tr-TR"/>
        </w:rPr>
      </w:pPr>
    </w:p>
    <w:p w14:paraId="3D88984B" w14:textId="77777777" w:rsidR="00135526" w:rsidRDefault="00135526" w:rsidP="00135526">
      <w:pPr>
        <w:spacing w:after="0"/>
        <w:jc w:val="both"/>
        <w:rPr>
          <w:rFonts w:ascii="Times New Roman" w:eastAsia="Times New Roman" w:hAnsi="Times New Roman" w:cs="Times New Roman"/>
          <w:sz w:val="24"/>
          <w:szCs w:val="24"/>
          <w:lang w:eastAsia="tr-TR"/>
        </w:rPr>
      </w:pPr>
    </w:p>
    <w:p w14:paraId="3C475B4D" w14:textId="77777777" w:rsidR="00135526" w:rsidRDefault="00135526" w:rsidP="00135526">
      <w:pPr>
        <w:spacing w:after="0"/>
        <w:jc w:val="both"/>
        <w:rPr>
          <w:rFonts w:ascii="Times New Roman" w:eastAsia="Times New Roman" w:hAnsi="Times New Roman" w:cs="Times New Roman"/>
          <w:sz w:val="24"/>
          <w:szCs w:val="24"/>
          <w:lang w:eastAsia="tr-TR"/>
        </w:rPr>
      </w:pPr>
    </w:p>
    <w:p w14:paraId="18865B96" w14:textId="4D8D2028" w:rsidR="00135526" w:rsidRDefault="00135526" w:rsidP="00135526">
      <w:pPr>
        <w:spacing w:after="0"/>
        <w:jc w:val="both"/>
        <w:rPr>
          <w:rFonts w:ascii="Times New Roman" w:eastAsia="Times New Roman" w:hAnsi="Times New Roman" w:cs="Times New Roman"/>
          <w:sz w:val="24"/>
          <w:szCs w:val="24"/>
          <w:lang w:eastAsia="tr-TR"/>
        </w:rPr>
      </w:pPr>
    </w:p>
    <w:p w14:paraId="3A178003" w14:textId="3296D8FE" w:rsidR="004C64CF" w:rsidRDefault="004C64CF" w:rsidP="00135526">
      <w:pPr>
        <w:spacing w:after="0"/>
        <w:jc w:val="both"/>
        <w:rPr>
          <w:rFonts w:ascii="Times New Roman" w:eastAsia="Times New Roman" w:hAnsi="Times New Roman" w:cs="Times New Roman"/>
          <w:sz w:val="24"/>
          <w:szCs w:val="24"/>
          <w:lang w:eastAsia="tr-TR"/>
        </w:rPr>
      </w:pPr>
    </w:p>
    <w:p w14:paraId="600F634F" w14:textId="4961C223" w:rsidR="004C64CF" w:rsidRDefault="004C64CF" w:rsidP="00135526">
      <w:pPr>
        <w:spacing w:after="0"/>
        <w:jc w:val="both"/>
        <w:rPr>
          <w:rFonts w:ascii="Times New Roman" w:eastAsia="Times New Roman" w:hAnsi="Times New Roman" w:cs="Times New Roman"/>
          <w:sz w:val="24"/>
          <w:szCs w:val="24"/>
          <w:lang w:eastAsia="tr-TR"/>
        </w:rPr>
      </w:pPr>
    </w:p>
    <w:p w14:paraId="46619CE5" w14:textId="29CCD16A" w:rsidR="004C64CF" w:rsidRDefault="004C64CF" w:rsidP="00135526">
      <w:pPr>
        <w:spacing w:after="0"/>
        <w:jc w:val="both"/>
        <w:rPr>
          <w:rFonts w:ascii="Times New Roman" w:eastAsia="Times New Roman" w:hAnsi="Times New Roman" w:cs="Times New Roman"/>
          <w:sz w:val="24"/>
          <w:szCs w:val="24"/>
          <w:lang w:eastAsia="tr-TR"/>
        </w:rPr>
      </w:pPr>
    </w:p>
    <w:p w14:paraId="318A8947" w14:textId="2AC1445B" w:rsidR="004C64CF" w:rsidRDefault="004C64CF" w:rsidP="00135526">
      <w:pPr>
        <w:spacing w:after="0"/>
        <w:jc w:val="both"/>
        <w:rPr>
          <w:rFonts w:ascii="Times New Roman" w:eastAsia="Times New Roman" w:hAnsi="Times New Roman" w:cs="Times New Roman"/>
          <w:sz w:val="24"/>
          <w:szCs w:val="24"/>
          <w:lang w:eastAsia="tr-TR"/>
        </w:rPr>
      </w:pPr>
    </w:p>
    <w:p w14:paraId="53682F8C" w14:textId="5EF4FB8E" w:rsidR="004C64CF" w:rsidRDefault="004C64CF" w:rsidP="00135526">
      <w:pPr>
        <w:spacing w:after="0"/>
        <w:jc w:val="both"/>
        <w:rPr>
          <w:rFonts w:ascii="Times New Roman" w:eastAsia="Times New Roman" w:hAnsi="Times New Roman" w:cs="Times New Roman"/>
          <w:sz w:val="24"/>
          <w:szCs w:val="24"/>
          <w:lang w:eastAsia="tr-TR"/>
        </w:rPr>
      </w:pPr>
    </w:p>
    <w:p w14:paraId="77634D6D" w14:textId="379E3C72" w:rsidR="004C64CF" w:rsidRDefault="004C64CF" w:rsidP="00135526">
      <w:pPr>
        <w:spacing w:after="0"/>
        <w:jc w:val="both"/>
        <w:rPr>
          <w:rFonts w:ascii="Times New Roman" w:eastAsia="Times New Roman" w:hAnsi="Times New Roman" w:cs="Times New Roman"/>
          <w:sz w:val="24"/>
          <w:szCs w:val="24"/>
          <w:lang w:eastAsia="tr-TR"/>
        </w:rPr>
      </w:pPr>
    </w:p>
    <w:p w14:paraId="4C819FFB" w14:textId="23E32D5D" w:rsidR="004C64CF" w:rsidRDefault="004C64CF" w:rsidP="00135526">
      <w:pPr>
        <w:spacing w:after="0"/>
        <w:jc w:val="both"/>
        <w:rPr>
          <w:rFonts w:ascii="Times New Roman" w:eastAsia="Times New Roman" w:hAnsi="Times New Roman" w:cs="Times New Roman"/>
          <w:sz w:val="24"/>
          <w:szCs w:val="24"/>
          <w:lang w:eastAsia="tr-TR"/>
        </w:rPr>
      </w:pPr>
    </w:p>
    <w:p w14:paraId="5D4FFFB5" w14:textId="6111A210" w:rsidR="004C64CF" w:rsidRDefault="004C64CF" w:rsidP="00135526">
      <w:pPr>
        <w:spacing w:after="0"/>
        <w:jc w:val="both"/>
        <w:rPr>
          <w:rFonts w:ascii="Times New Roman" w:eastAsia="Times New Roman" w:hAnsi="Times New Roman" w:cs="Times New Roman"/>
          <w:sz w:val="24"/>
          <w:szCs w:val="24"/>
          <w:lang w:eastAsia="tr-TR"/>
        </w:rPr>
      </w:pPr>
    </w:p>
    <w:p w14:paraId="7C831B72" w14:textId="4CC0EA3C" w:rsidR="004C64CF" w:rsidRDefault="004C64CF" w:rsidP="00135526">
      <w:pPr>
        <w:spacing w:after="0"/>
        <w:jc w:val="both"/>
        <w:rPr>
          <w:rFonts w:ascii="Times New Roman" w:eastAsia="Times New Roman" w:hAnsi="Times New Roman" w:cs="Times New Roman"/>
          <w:sz w:val="24"/>
          <w:szCs w:val="24"/>
          <w:lang w:eastAsia="tr-TR"/>
        </w:rPr>
      </w:pPr>
    </w:p>
    <w:p w14:paraId="1FE6E986" w14:textId="78997877" w:rsidR="004C64CF" w:rsidRDefault="004C64CF" w:rsidP="00135526">
      <w:pPr>
        <w:spacing w:after="0"/>
        <w:jc w:val="both"/>
        <w:rPr>
          <w:rFonts w:ascii="Times New Roman" w:eastAsia="Times New Roman" w:hAnsi="Times New Roman" w:cs="Times New Roman"/>
          <w:sz w:val="24"/>
          <w:szCs w:val="24"/>
          <w:lang w:eastAsia="tr-TR"/>
        </w:rPr>
      </w:pPr>
    </w:p>
    <w:p w14:paraId="32AF75AD" w14:textId="10423ED9" w:rsidR="004C64CF" w:rsidRDefault="004C64CF" w:rsidP="00135526">
      <w:pPr>
        <w:spacing w:after="0"/>
        <w:jc w:val="both"/>
        <w:rPr>
          <w:rFonts w:ascii="Times New Roman" w:eastAsia="Times New Roman" w:hAnsi="Times New Roman" w:cs="Times New Roman"/>
          <w:sz w:val="24"/>
          <w:szCs w:val="24"/>
          <w:lang w:eastAsia="tr-TR"/>
        </w:rPr>
      </w:pPr>
    </w:p>
    <w:p w14:paraId="5871CBDE" w14:textId="20A6F6F7" w:rsidR="004C64CF" w:rsidRDefault="004C64CF" w:rsidP="00135526">
      <w:pPr>
        <w:spacing w:after="0"/>
        <w:jc w:val="both"/>
        <w:rPr>
          <w:rFonts w:ascii="Times New Roman" w:eastAsia="Times New Roman" w:hAnsi="Times New Roman" w:cs="Times New Roman"/>
          <w:sz w:val="24"/>
          <w:szCs w:val="24"/>
          <w:lang w:eastAsia="tr-TR"/>
        </w:rPr>
      </w:pPr>
    </w:p>
    <w:p w14:paraId="405D2A1D" w14:textId="51255FD8" w:rsidR="004C64CF" w:rsidRDefault="004C64CF" w:rsidP="00135526">
      <w:pPr>
        <w:spacing w:after="0"/>
        <w:jc w:val="both"/>
        <w:rPr>
          <w:rFonts w:ascii="Times New Roman" w:eastAsia="Times New Roman" w:hAnsi="Times New Roman" w:cs="Times New Roman"/>
          <w:sz w:val="24"/>
          <w:szCs w:val="24"/>
          <w:lang w:eastAsia="tr-TR"/>
        </w:rPr>
      </w:pPr>
    </w:p>
    <w:p w14:paraId="21DABBFC" w14:textId="5F6A7635" w:rsidR="004C64CF" w:rsidRDefault="004C64CF" w:rsidP="00135526">
      <w:pPr>
        <w:spacing w:after="0"/>
        <w:jc w:val="both"/>
        <w:rPr>
          <w:rFonts w:ascii="Times New Roman" w:eastAsia="Times New Roman" w:hAnsi="Times New Roman" w:cs="Times New Roman"/>
          <w:sz w:val="24"/>
          <w:szCs w:val="24"/>
          <w:lang w:eastAsia="tr-TR"/>
        </w:rPr>
      </w:pPr>
    </w:p>
    <w:p w14:paraId="1245A9EC" w14:textId="15946DF9" w:rsidR="004C64CF" w:rsidRDefault="004C64CF" w:rsidP="00135526">
      <w:pPr>
        <w:spacing w:after="0"/>
        <w:jc w:val="both"/>
        <w:rPr>
          <w:rFonts w:ascii="Times New Roman" w:eastAsia="Times New Roman" w:hAnsi="Times New Roman" w:cs="Times New Roman"/>
          <w:sz w:val="24"/>
          <w:szCs w:val="24"/>
          <w:lang w:eastAsia="tr-TR"/>
        </w:rPr>
      </w:pPr>
    </w:p>
    <w:p w14:paraId="7A4B9583" w14:textId="40B3BB4D" w:rsidR="004C64CF" w:rsidRDefault="004C64CF" w:rsidP="00135526">
      <w:pPr>
        <w:spacing w:after="0"/>
        <w:jc w:val="both"/>
        <w:rPr>
          <w:rFonts w:ascii="Times New Roman" w:eastAsia="Times New Roman" w:hAnsi="Times New Roman" w:cs="Times New Roman"/>
          <w:sz w:val="24"/>
          <w:szCs w:val="24"/>
          <w:lang w:eastAsia="tr-TR"/>
        </w:rPr>
      </w:pPr>
    </w:p>
    <w:p w14:paraId="4A25446D" w14:textId="12BEE011" w:rsidR="004C64CF" w:rsidRDefault="004C64CF" w:rsidP="00135526">
      <w:pPr>
        <w:spacing w:after="0"/>
        <w:jc w:val="both"/>
        <w:rPr>
          <w:rFonts w:ascii="Times New Roman" w:eastAsia="Times New Roman" w:hAnsi="Times New Roman" w:cs="Times New Roman"/>
          <w:sz w:val="24"/>
          <w:szCs w:val="24"/>
          <w:lang w:eastAsia="tr-TR"/>
        </w:rPr>
      </w:pPr>
    </w:p>
    <w:p w14:paraId="3FA6B72E" w14:textId="79CE32BA" w:rsidR="004C64CF" w:rsidRDefault="004C64CF" w:rsidP="00135526">
      <w:pPr>
        <w:spacing w:after="0"/>
        <w:jc w:val="both"/>
        <w:rPr>
          <w:rFonts w:ascii="Times New Roman" w:eastAsia="Times New Roman" w:hAnsi="Times New Roman" w:cs="Times New Roman"/>
          <w:sz w:val="24"/>
          <w:szCs w:val="24"/>
          <w:lang w:eastAsia="tr-TR"/>
        </w:rPr>
      </w:pPr>
    </w:p>
    <w:p w14:paraId="1B38E002" w14:textId="118791D1" w:rsidR="004C64CF" w:rsidRDefault="004C64CF" w:rsidP="00135526">
      <w:pPr>
        <w:spacing w:after="0"/>
        <w:jc w:val="both"/>
        <w:rPr>
          <w:rFonts w:ascii="Times New Roman" w:eastAsia="Times New Roman" w:hAnsi="Times New Roman" w:cs="Times New Roman"/>
          <w:sz w:val="24"/>
          <w:szCs w:val="24"/>
          <w:lang w:eastAsia="tr-TR"/>
        </w:rPr>
      </w:pPr>
    </w:p>
    <w:p w14:paraId="09278C4E" w14:textId="5ABD1DCF" w:rsidR="004C64CF" w:rsidRPr="004C64CF" w:rsidRDefault="004C64CF" w:rsidP="004C64CF">
      <w:pPr>
        <w:keepNext/>
        <w:keepLines/>
        <w:spacing w:after="0" w:line="240" w:lineRule="auto"/>
        <w:jc w:val="both"/>
        <w:outlineLvl w:val="0"/>
        <w:rPr>
          <w:rFonts w:ascii="Times New Roman" w:eastAsia="Times New Roman" w:hAnsi="Times New Roman" w:cs="Times New Roman"/>
          <w:b/>
          <w:sz w:val="24"/>
          <w:szCs w:val="32"/>
        </w:rPr>
      </w:pPr>
      <w:r>
        <w:rPr>
          <w:rFonts w:ascii="Times New Roman" w:eastAsia="Times New Roman" w:hAnsi="Times New Roman" w:cs="Times New Roman"/>
          <w:b/>
          <w:sz w:val="24"/>
          <w:szCs w:val="32"/>
        </w:rPr>
        <w:t xml:space="preserve">EK-3: </w:t>
      </w:r>
      <w:r w:rsidRPr="004C64CF">
        <w:rPr>
          <w:rFonts w:ascii="Times New Roman" w:eastAsia="Times New Roman" w:hAnsi="Times New Roman" w:cs="Times New Roman"/>
          <w:b/>
          <w:sz w:val="24"/>
          <w:szCs w:val="32"/>
        </w:rPr>
        <w:t>Türkiye İş Kurumu Genel Müdürlüğü Kurumsal Gizlilik Taahhütnamesi</w:t>
      </w:r>
    </w:p>
    <w:p w14:paraId="4D3E44D5"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p>
    <w:p w14:paraId="68E37791" w14:textId="77777777" w:rsidR="004C64CF" w:rsidRPr="004C64CF" w:rsidRDefault="004C64CF" w:rsidP="004C64CF">
      <w:pPr>
        <w:spacing w:after="0" w:line="240" w:lineRule="auto"/>
        <w:jc w:val="both"/>
        <w:rPr>
          <w:rFonts w:ascii="Times New Roman" w:eastAsia="Times New Roman" w:hAnsi="Times New Roman" w:cs="Times New Roman"/>
          <w:b/>
          <w:sz w:val="24"/>
          <w:szCs w:val="24"/>
          <w:lang w:eastAsia="tr-TR"/>
        </w:rPr>
      </w:pPr>
      <w:r w:rsidRPr="004C64CF">
        <w:rPr>
          <w:rFonts w:ascii="Times New Roman" w:eastAsia="Times New Roman" w:hAnsi="Times New Roman" w:cs="Times New Roman"/>
          <w:b/>
          <w:sz w:val="24"/>
          <w:szCs w:val="24"/>
          <w:lang w:eastAsia="tr-TR"/>
        </w:rPr>
        <w:t>1.</w:t>
      </w:r>
      <w:r w:rsidRPr="004C64CF">
        <w:rPr>
          <w:rFonts w:ascii="Times New Roman" w:eastAsia="Times New Roman" w:hAnsi="Times New Roman" w:cs="Times New Roman"/>
          <w:sz w:val="24"/>
          <w:szCs w:val="24"/>
          <w:lang w:eastAsia="tr-TR"/>
        </w:rPr>
        <w:tab/>
      </w:r>
      <w:r w:rsidRPr="004C64CF">
        <w:rPr>
          <w:rFonts w:ascii="Times New Roman" w:eastAsia="Times New Roman" w:hAnsi="Times New Roman" w:cs="Times New Roman"/>
          <w:b/>
          <w:sz w:val="24"/>
          <w:szCs w:val="24"/>
          <w:lang w:eastAsia="tr-TR"/>
        </w:rPr>
        <w:t>TARAFLAR, AMAÇ VE İŞİN TANIMI</w:t>
      </w:r>
    </w:p>
    <w:p w14:paraId="796EEDDC"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lastRenderedPageBreak/>
        <w:t>1.1.</w:t>
      </w:r>
      <w:r w:rsidRPr="004C64CF">
        <w:rPr>
          <w:rFonts w:ascii="Times New Roman" w:eastAsia="Times New Roman" w:hAnsi="Times New Roman" w:cs="Times New Roman"/>
          <w:sz w:val="24"/>
          <w:szCs w:val="24"/>
          <w:lang w:eastAsia="tr-TR"/>
        </w:rPr>
        <w:tab/>
        <w:t>Türkiye İş Kurumu Genel Müdürlüğü /………………………….. Çalışma ve İş Kurumu İl Müdürlüğü,</w:t>
      </w:r>
    </w:p>
    <w:p w14:paraId="2FA7F840"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sz w:val="24"/>
          <w:szCs w:val="24"/>
          <w:lang w:eastAsia="tr-TR"/>
        </w:rPr>
        <w:t>…………………………………………………………………………………………..adresinde faaliyet göstermekte olup bundan sonra “Kurum” olarak anılacaktır.</w:t>
      </w:r>
    </w:p>
    <w:p w14:paraId="59EB754F"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1.2.</w:t>
      </w:r>
      <w:r w:rsidRPr="004C64CF">
        <w:rPr>
          <w:rFonts w:ascii="Times New Roman" w:eastAsia="Times New Roman" w:hAnsi="Times New Roman" w:cs="Times New Roman"/>
          <w:sz w:val="24"/>
          <w:szCs w:val="24"/>
          <w:lang w:eastAsia="tr-TR"/>
        </w:rPr>
        <w:tab/>
        <w:t>Kurum ile 1.3. maddesinde yazılı program kapsamında, sözleşme, protokol veya benzeri adlar altında imzalanmış veya imzalanması planlanan akdi ilişkinin amaçlarını gerçekleştirmek üzere Kuruma ait ve “gizli bilgi” niteliği taşıyan yazılı, sözlü ve/veya elektronik ortamda yer alan bilgilere ulaşılması halinde, aşağıdaki hususlara riayet etmeyi peşinen kabul ve taahhüt etmiş sayılır.</w:t>
      </w:r>
    </w:p>
    <w:p w14:paraId="39002B2C"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1.3.</w:t>
      </w:r>
      <w:r w:rsidRPr="004C64CF">
        <w:rPr>
          <w:rFonts w:ascii="Times New Roman" w:eastAsia="Times New Roman" w:hAnsi="Times New Roman" w:cs="Times New Roman"/>
          <w:sz w:val="24"/>
          <w:szCs w:val="24"/>
          <w:lang w:eastAsia="tr-TR"/>
        </w:rPr>
        <w:tab/>
        <w:t>Program Tanımı</w:t>
      </w:r>
      <w:r w:rsidRPr="004C64CF">
        <w:rPr>
          <w:rFonts w:ascii="Times New Roman" w:eastAsia="Times New Roman" w:hAnsi="Times New Roman" w:cs="Times New Roman"/>
          <w:sz w:val="24"/>
          <w:szCs w:val="24"/>
          <w:vertAlign w:val="superscript"/>
          <w:lang w:eastAsia="tr-TR"/>
        </w:rPr>
        <w:footnoteReference w:id="7"/>
      </w:r>
    </w:p>
    <w:p w14:paraId="5684F7CC"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sz w:val="24"/>
          <w:szCs w:val="24"/>
          <w:lang w:eastAsia="tr-TR"/>
        </w:rPr>
        <w:t>……………………………………………………….………………………………….</w:t>
      </w:r>
    </w:p>
    <w:p w14:paraId="46232B85"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sz w:val="24"/>
          <w:szCs w:val="24"/>
          <w:lang w:eastAsia="tr-TR"/>
        </w:rPr>
        <w:t>…………………….……………………………………………………….……………</w:t>
      </w:r>
    </w:p>
    <w:p w14:paraId="4E49620F"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sz w:val="24"/>
          <w:szCs w:val="24"/>
          <w:lang w:eastAsia="tr-TR"/>
        </w:rPr>
        <w:t>…………………………………………………………………………………………..</w:t>
      </w:r>
    </w:p>
    <w:p w14:paraId="7043C3FF"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p>
    <w:p w14:paraId="72C2F2B6"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1.4.</w:t>
      </w:r>
      <w:r w:rsidRPr="004C64CF">
        <w:rPr>
          <w:rFonts w:ascii="Times New Roman" w:eastAsia="Times New Roman" w:hAnsi="Times New Roman" w:cs="Times New Roman"/>
          <w:b/>
          <w:sz w:val="24"/>
          <w:szCs w:val="24"/>
          <w:lang w:eastAsia="tr-TR"/>
        </w:rPr>
        <w:tab/>
      </w:r>
      <w:r w:rsidRPr="004C64CF">
        <w:rPr>
          <w:rFonts w:ascii="Times New Roman" w:eastAsia="Times New Roman" w:hAnsi="Times New Roman" w:cs="Times New Roman"/>
          <w:sz w:val="24"/>
          <w:szCs w:val="24"/>
          <w:lang w:eastAsia="tr-TR"/>
        </w:rPr>
        <w:t>Program Başlangıç-Bitiş Tarihi:</w:t>
      </w:r>
    </w:p>
    <w:p w14:paraId="3BE631AB"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p>
    <w:p w14:paraId="090C4936" w14:textId="77777777" w:rsidR="004C64CF" w:rsidRPr="004C64CF" w:rsidRDefault="004C64CF" w:rsidP="004C64CF">
      <w:pPr>
        <w:spacing w:after="0" w:line="240" w:lineRule="auto"/>
        <w:jc w:val="both"/>
        <w:rPr>
          <w:rFonts w:ascii="Times New Roman" w:eastAsia="Times New Roman" w:hAnsi="Times New Roman" w:cs="Times New Roman"/>
          <w:b/>
          <w:sz w:val="24"/>
          <w:szCs w:val="24"/>
          <w:lang w:eastAsia="tr-TR"/>
        </w:rPr>
      </w:pPr>
      <w:r w:rsidRPr="004C64CF">
        <w:rPr>
          <w:rFonts w:ascii="Times New Roman" w:eastAsia="Times New Roman" w:hAnsi="Times New Roman" w:cs="Times New Roman"/>
          <w:b/>
          <w:sz w:val="24"/>
          <w:szCs w:val="24"/>
          <w:lang w:eastAsia="tr-TR"/>
        </w:rPr>
        <w:t>2.</w:t>
      </w:r>
      <w:r w:rsidRPr="004C64CF">
        <w:rPr>
          <w:rFonts w:ascii="Times New Roman" w:eastAsia="Times New Roman" w:hAnsi="Times New Roman" w:cs="Times New Roman"/>
          <w:b/>
          <w:sz w:val="24"/>
          <w:szCs w:val="24"/>
          <w:lang w:eastAsia="tr-TR"/>
        </w:rPr>
        <w:tab/>
        <w:t>GİZLİ BİLGİNİN TANIMI VE KAPSAMI</w:t>
      </w:r>
    </w:p>
    <w:p w14:paraId="37615929"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2.1.</w:t>
      </w:r>
      <w:r w:rsidRPr="004C64CF">
        <w:rPr>
          <w:rFonts w:ascii="Times New Roman" w:eastAsia="Times New Roman" w:hAnsi="Times New Roman" w:cs="Times New Roman"/>
          <w:sz w:val="24"/>
          <w:szCs w:val="24"/>
          <w:lang w:eastAsia="tr-TR"/>
        </w:rPr>
        <w:tab/>
        <w:t>Aşağıdaki bilgiler “GİZLİ BİLGİ” olarak kabul edilir.</w:t>
      </w:r>
    </w:p>
    <w:p w14:paraId="2CA64ABE"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2.1.1.</w:t>
      </w:r>
      <w:r w:rsidRPr="004C64CF">
        <w:rPr>
          <w:rFonts w:ascii="Times New Roman" w:eastAsia="Times New Roman" w:hAnsi="Times New Roman" w:cs="Times New Roman"/>
          <w:sz w:val="24"/>
          <w:szCs w:val="24"/>
          <w:lang w:eastAsia="tr-TR"/>
        </w:rPr>
        <w:tab/>
        <w:t>13/05/1964 tarihli ve 6/3048 sayılı Bakanlar Kurulu ile yürürlüğe konulan “Gizlilik Dereceli Evrak ve Gerecin Güvenliği Hakkındaki Esaslar” ile tanımlanmış ve usulüne uygun olarak etiketlenmiş olan ÇOK GİZLİ, GİZLİ, ÖZEL ve HİZMETE ÖZEL gizlilik derecesindeki her türlü veri, bilgi, belge ve elektronik kayıt.</w:t>
      </w:r>
    </w:p>
    <w:p w14:paraId="028E347E"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2.1.2.</w:t>
      </w:r>
      <w:r w:rsidRPr="004C64CF">
        <w:rPr>
          <w:rFonts w:ascii="Times New Roman" w:eastAsia="Times New Roman" w:hAnsi="Times New Roman" w:cs="Times New Roman"/>
          <w:sz w:val="24"/>
          <w:szCs w:val="24"/>
          <w:lang w:eastAsia="tr-TR"/>
        </w:rPr>
        <w:tab/>
        <w:t>Kurum tarafından işlenen 6689 sayılı Kişisel Verilerin Korunması Kanunu ile tanımlanan kişisel veriler.</w:t>
      </w:r>
    </w:p>
    <w:p w14:paraId="2480749B"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2.1.3.</w:t>
      </w:r>
      <w:r w:rsidRPr="004C64CF">
        <w:rPr>
          <w:rFonts w:ascii="Times New Roman" w:eastAsia="Times New Roman" w:hAnsi="Times New Roman" w:cs="Times New Roman"/>
          <w:sz w:val="24"/>
          <w:szCs w:val="24"/>
          <w:lang w:eastAsia="tr-TR"/>
        </w:rPr>
        <w:tab/>
        <w:t>Kurum veya hizmet sunulan ilgili birimlere ait özel sırlar, mali bilgiler, çalışan bilgileri, sistem bilgileri ve çalışılan süre içinde derlenen tüm bilgiler, materyaller, programlar ve dokümanlar, bilgisayar sistemleri içerisinde saklanan veriler, donanım/yazılım ve tüm diğer düzenleme ve uygulamalar.</w:t>
      </w:r>
    </w:p>
    <w:p w14:paraId="6F0625F1"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2.1.4.</w:t>
      </w:r>
      <w:r w:rsidRPr="004C64CF">
        <w:rPr>
          <w:rFonts w:ascii="Times New Roman" w:eastAsia="Times New Roman" w:hAnsi="Times New Roman" w:cs="Times New Roman"/>
          <w:sz w:val="24"/>
          <w:szCs w:val="24"/>
          <w:lang w:eastAsia="tr-TR"/>
        </w:rPr>
        <w:tab/>
        <w:t>Açıklanması halinde kişi ve kurumlara maddi veya manevi zarar verme ya da herhangi bir kişi veya kuruma haksız yarar sağlama ihtimali bulunan her türlü bilgi, belge ve elektronik kayıt.</w:t>
      </w:r>
    </w:p>
    <w:p w14:paraId="59EA71E8"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p>
    <w:p w14:paraId="1220A5BB" w14:textId="77777777" w:rsidR="004C64CF" w:rsidRPr="004C64CF" w:rsidRDefault="004C64CF" w:rsidP="004C64CF">
      <w:pPr>
        <w:spacing w:after="0" w:line="240" w:lineRule="auto"/>
        <w:jc w:val="both"/>
        <w:rPr>
          <w:rFonts w:ascii="Times New Roman" w:eastAsia="Times New Roman" w:hAnsi="Times New Roman" w:cs="Times New Roman"/>
          <w:b/>
          <w:sz w:val="24"/>
          <w:szCs w:val="24"/>
          <w:lang w:eastAsia="tr-TR"/>
        </w:rPr>
      </w:pPr>
      <w:r w:rsidRPr="004C64CF">
        <w:rPr>
          <w:rFonts w:ascii="Times New Roman" w:eastAsia="Times New Roman" w:hAnsi="Times New Roman" w:cs="Times New Roman"/>
          <w:b/>
          <w:sz w:val="24"/>
          <w:szCs w:val="24"/>
          <w:lang w:eastAsia="tr-TR"/>
        </w:rPr>
        <w:t>3.</w:t>
      </w:r>
      <w:r w:rsidRPr="004C64CF">
        <w:rPr>
          <w:rFonts w:ascii="Times New Roman" w:eastAsia="Times New Roman" w:hAnsi="Times New Roman" w:cs="Times New Roman"/>
          <w:b/>
          <w:sz w:val="24"/>
          <w:szCs w:val="24"/>
          <w:lang w:eastAsia="tr-TR"/>
        </w:rPr>
        <w:tab/>
        <w:t>GİZLİ BİLGİNİN KORUNMASI</w:t>
      </w:r>
    </w:p>
    <w:p w14:paraId="09829F40"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3.1.</w:t>
      </w:r>
      <w:r w:rsidRPr="004C64CF">
        <w:rPr>
          <w:rFonts w:ascii="Times New Roman" w:eastAsia="Times New Roman" w:hAnsi="Times New Roman" w:cs="Times New Roman"/>
          <w:sz w:val="24"/>
          <w:szCs w:val="24"/>
          <w:lang w:eastAsia="tr-TR"/>
        </w:rPr>
        <w:tab/>
        <w:t>Gizli bilgiyi;</w:t>
      </w:r>
    </w:p>
    <w:p w14:paraId="73240315"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3.1.1.</w:t>
      </w:r>
      <w:r w:rsidRPr="004C64CF">
        <w:rPr>
          <w:rFonts w:ascii="Times New Roman" w:eastAsia="Times New Roman" w:hAnsi="Times New Roman" w:cs="Times New Roman"/>
          <w:sz w:val="24"/>
          <w:szCs w:val="24"/>
          <w:lang w:eastAsia="tr-TR"/>
        </w:rPr>
        <w:tab/>
        <w:t>Kurum tarafından 1929194 sayı ve 15.05.2019 tarihinde yayımlanmış olan yürürlükteki Bilgi Güvenliği Politikaları Yönergesinde belirtilen tedbirleri almak suretiyle korumayı,</w:t>
      </w:r>
    </w:p>
    <w:p w14:paraId="47973C9B"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3.1.2.</w:t>
      </w:r>
      <w:r w:rsidRPr="004C64CF">
        <w:rPr>
          <w:rFonts w:ascii="Times New Roman" w:eastAsia="Times New Roman" w:hAnsi="Times New Roman" w:cs="Times New Roman"/>
          <w:sz w:val="24"/>
          <w:szCs w:val="24"/>
          <w:lang w:eastAsia="tr-TR"/>
        </w:rPr>
        <w:tab/>
        <w:t>Herhangi bir üçüncü kişiye hangi suretle olursa olsun vermemeyi, açıklamamayı, değiştirmemeyi, çoğaltmamayı ve/veya kamuya duyurmamayı,</w:t>
      </w:r>
    </w:p>
    <w:p w14:paraId="0FFCE971"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3.1.3.</w:t>
      </w:r>
      <w:r w:rsidRPr="004C64CF">
        <w:rPr>
          <w:rFonts w:ascii="Times New Roman" w:eastAsia="Times New Roman" w:hAnsi="Times New Roman" w:cs="Times New Roman"/>
          <w:sz w:val="24"/>
          <w:szCs w:val="24"/>
          <w:lang w:eastAsia="tr-TR"/>
        </w:rPr>
        <w:tab/>
        <w:t>Programın yürütülmesi haricinde doğrudan ya da dolaylı olarak hiçbir şekilde ve sebeple kullanmamayı,</w:t>
      </w:r>
    </w:p>
    <w:p w14:paraId="74945370"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3.1.4.</w:t>
      </w:r>
      <w:r w:rsidRPr="004C64CF">
        <w:rPr>
          <w:rFonts w:ascii="Times New Roman" w:eastAsia="Times New Roman" w:hAnsi="Times New Roman" w:cs="Times New Roman"/>
          <w:sz w:val="24"/>
          <w:szCs w:val="24"/>
          <w:lang w:eastAsia="tr-TR"/>
        </w:rPr>
        <w:tab/>
        <w:t>Üçüncü kişiler tarafından doğrudan ya da dolaylı olarak ulaşılmaması için gerekli tüm tedbirleri almak suretiyle saklamayı,</w:t>
      </w:r>
    </w:p>
    <w:p w14:paraId="7951E326"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3.1.5.</w:t>
      </w:r>
      <w:r w:rsidRPr="004C64CF">
        <w:rPr>
          <w:rFonts w:ascii="Times New Roman" w:eastAsia="Times New Roman" w:hAnsi="Times New Roman" w:cs="Times New Roman"/>
          <w:b/>
          <w:sz w:val="24"/>
          <w:szCs w:val="24"/>
          <w:lang w:eastAsia="tr-TR"/>
        </w:rPr>
        <w:tab/>
      </w:r>
      <w:r w:rsidRPr="004C64CF">
        <w:rPr>
          <w:rFonts w:ascii="Times New Roman" w:eastAsia="Times New Roman" w:hAnsi="Times New Roman" w:cs="Times New Roman"/>
          <w:sz w:val="24"/>
          <w:szCs w:val="24"/>
          <w:lang w:eastAsia="tr-TR"/>
        </w:rPr>
        <w:t>Yapılan işlemlerin kayıtlarının olması açısından bu bilgilere yapılan erişimleri ve işlemleri loglamayı; bu logların erişimine, değiştirilmesine ve silinmesine izin vermemeyi ve yukarıda sayılan surette sonuçlanacak sair davranışlardan kaçınmayı taahhüt etmiş sayılır.</w:t>
      </w:r>
    </w:p>
    <w:p w14:paraId="5584258F"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lastRenderedPageBreak/>
        <w:t>3.2.</w:t>
      </w:r>
      <w:r w:rsidRPr="004C64CF">
        <w:rPr>
          <w:rFonts w:ascii="Times New Roman" w:eastAsia="Times New Roman" w:hAnsi="Times New Roman" w:cs="Times New Roman"/>
          <w:sz w:val="24"/>
          <w:szCs w:val="24"/>
          <w:lang w:eastAsia="tr-TR"/>
        </w:rPr>
        <w:t xml:space="preserve"> Kurumun gizli bilgisini, sadece zorunlu hallerde ve işin gereği bu bilgiyi öğrenmesi gereken çalışanları ile işin yürütülmesi için gereken nispette ve bilginin korunması için her türlü azami önlemi alarak verebileceğini; kişisel veri işleme faaliyetleri açısından Kişisel Verilerin Korunmasına ilişkin mevzuat ile uyumlu şekilde hareket edileceğini, Kurumun gizli bilgilerine erişecek personelimiz ile Kurum tarafından kullanılan “Personel Gizlilik Sözleşmesi” imzalanacağını; çalışanların, bilginin gizliliği hususunda işbu Taahhütname ve Personel Gizlilik Sözleşmesi yükümlülüklerine aykırı davranmayacaklarını ve böyle davranmaları halinde doğrudan “Yüklenici/Kurum/Kuruluş” sorumlu olacağını peşinen kabul ve taahhüt eder.</w:t>
      </w:r>
    </w:p>
    <w:p w14:paraId="49A1C96C"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3.3.</w:t>
      </w:r>
      <w:r w:rsidRPr="004C64CF">
        <w:rPr>
          <w:rFonts w:ascii="Times New Roman" w:eastAsia="Times New Roman" w:hAnsi="Times New Roman" w:cs="Times New Roman"/>
          <w:sz w:val="24"/>
          <w:szCs w:val="24"/>
          <w:lang w:eastAsia="tr-TR"/>
        </w:rPr>
        <w:t xml:space="preserve"> Kurumdan temin edilmiş olan gizli bilgilerin işbu Taahhütnameye aykırı biçimde açıklandığından haberdar olunduğunda, derhal ve yazılı olarak Kuruma durumu bildirmekle yükümlü olduğunu kabul, beyan ve taahhüt eder.</w:t>
      </w:r>
    </w:p>
    <w:p w14:paraId="5EB91258"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p>
    <w:p w14:paraId="7D019933" w14:textId="77777777" w:rsidR="004C64CF" w:rsidRPr="004C64CF" w:rsidRDefault="004C64CF" w:rsidP="004C64CF">
      <w:pPr>
        <w:spacing w:after="0" w:line="240" w:lineRule="auto"/>
        <w:jc w:val="both"/>
        <w:rPr>
          <w:rFonts w:ascii="Times New Roman" w:eastAsia="Times New Roman" w:hAnsi="Times New Roman" w:cs="Times New Roman"/>
          <w:b/>
          <w:sz w:val="24"/>
          <w:szCs w:val="24"/>
          <w:lang w:eastAsia="tr-TR"/>
        </w:rPr>
      </w:pPr>
      <w:r w:rsidRPr="004C64CF">
        <w:rPr>
          <w:rFonts w:ascii="Times New Roman" w:eastAsia="Times New Roman" w:hAnsi="Times New Roman" w:cs="Times New Roman"/>
          <w:b/>
          <w:sz w:val="24"/>
          <w:szCs w:val="24"/>
          <w:lang w:eastAsia="tr-TR"/>
        </w:rPr>
        <w:t>4.</w:t>
      </w:r>
      <w:r w:rsidRPr="004C64CF">
        <w:rPr>
          <w:rFonts w:ascii="Times New Roman" w:eastAsia="Times New Roman" w:hAnsi="Times New Roman" w:cs="Times New Roman"/>
          <w:b/>
          <w:sz w:val="24"/>
          <w:szCs w:val="24"/>
          <w:lang w:eastAsia="tr-TR"/>
        </w:rPr>
        <w:tab/>
        <w:t>GİZLİ BİLGİNİN TANIMINA GİRMEYEN DURUMLAR</w:t>
      </w:r>
    </w:p>
    <w:p w14:paraId="415F348F"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4.1.</w:t>
      </w:r>
      <w:r w:rsidRPr="004C64CF">
        <w:rPr>
          <w:rFonts w:ascii="Times New Roman" w:eastAsia="Times New Roman" w:hAnsi="Times New Roman" w:cs="Times New Roman"/>
          <w:sz w:val="24"/>
          <w:szCs w:val="24"/>
          <w:lang w:eastAsia="tr-TR"/>
        </w:rPr>
        <w:tab/>
        <w:t>Aşağıdaki bilgiler gizli bilgi olarak nitelendirilmez.</w:t>
      </w:r>
    </w:p>
    <w:p w14:paraId="7C7035AD"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4.1.1.</w:t>
      </w:r>
      <w:r w:rsidRPr="004C64CF">
        <w:rPr>
          <w:rFonts w:ascii="Times New Roman" w:eastAsia="Times New Roman" w:hAnsi="Times New Roman" w:cs="Times New Roman"/>
          <w:sz w:val="24"/>
          <w:szCs w:val="24"/>
          <w:lang w:eastAsia="tr-TR"/>
        </w:rPr>
        <w:tab/>
        <w:t>Kurumun bizzat kendisi tarafından alenileştirilmiş bilgiler,</w:t>
      </w:r>
    </w:p>
    <w:p w14:paraId="77C824FB"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4.1.2.</w:t>
      </w:r>
      <w:r w:rsidRPr="004C64CF">
        <w:rPr>
          <w:rFonts w:ascii="Times New Roman" w:eastAsia="Times New Roman" w:hAnsi="Times New Roman" w:cs="Times New Roman"/>
          <w:sz w:val="24"/>
          <w:szCs w:val="24"/>
          <w:lang w:eastAsia="tr-TR"/>
        </w:rPr>
        <w:tab/>
        <w:t>Açıklanmasına Kurum tarafından yazılı olarak onay verilmiş bilgiler,</w:t>
      </w:r>
    </w:p>
    <w:p w14:paraId="543FAA31"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4.1.3.</w:t>
      </w:r>
      <w:r w:rsidRPr="004C64CF">
        <w:rPr>
          <w:rFonts w:ascii="Times New Roman" w:eastAsia="Times New Roman" w:hAnsi="Times New Roman" w:cs="Times New Roman"/>
          <w:sz w:val="24"/>
          <w:szCs w:val="24"/>
          <w:lang w:eastAsia="tr-TR"/>
        </w:rPr>
        <w:tab/>
        <w:t>Yürürlükte olan bir kanuna ya da verilmiş olan bir mahkeme kararına istinaden açıklanması gereken bilgiler.</w:t>
      </w:r>
    </w:p>
    <w:p w14:paraId="29710121"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4.2.</w:t>
      </w:r>
      <w:r w:rsidRPr="004C64CF">
        <w:rPr>
          <w:rFonts w:ascii="Times New Roman" w:eastAsia="Times New Roman" w:hAnsi="Times New Roman" w:cs="Times New Roman"/>
          <w:sz w:val="24"/>
          <w:szCs w:val="24"/>
          <w:lang w:eastAsia="tr-TR"/>
        </w:rPr>
        <w:tab/>
        <w:t>Bu Taahhütnamenin 4.1.3. maddesi gereğince gizli bilgiyi açıklamaya mecbur kalınması halinde, gizli bilgiyi açıklamadan önce Kuruma derhal yazılı bir bildirimde bulunulacağını, gizli bilginin sadece hukuken gerektiği kadar açıklanacağını ve işbu açıklamanın kapsamına ilişkin olarak Kuruma yazılı olarak bildirimde bulunulacağını, 4.1.3. maddesi kapsamında bilgi paylaşımında bulunmuş olmanın bu Taahhütnamedeki yükümlülüklerin sona erdiği anlamına gelmediğini beyan, kabul ve taahhüt eder.</w:t>
      </w:r>
    </w:p>
    <w:p w14:paraId="6F4514F8"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p>
    <w:p w14:paraId="484260F5" w14:textId="77777777" w:rsidR="004C64CF" w:rsidRPr="004C64CF" w:rsidRDefault="004C64CF" w:rsidP="004C64CF">
      <w:pPr>
        <w:spacing w:after="0" w:line="240" w:lineRule="auto"/>
        <w:jc w:val="both"/>
        <w:rPr>
          <w:rFonts w:ascii="Times New Roman" w:eastAsia="Times New Roman" w:hAnsi="Times New Roman" w:cs="Times New Roman"/>
          <w:b/>
          <w:sz w:val="24"/>
          <w:szCs w:val="24"/>
          <w:lang w:eastAsia="tr-TR"/>
        </w:rPr>
      </w:pPr>
      <w:r w:rsidRPr="004C64CF">
        <w:rPr>
          <w:rFonts w:ascii="Times New Roman" w:eastAsia="Times New Roman" w:hAnsi="Times New Roman" w:cs="Times New Roman"/>
          <w:b/>
          <w:sz w:val="24"/>
          <w:szCs w:val="24"/>
          <w:lang w:eastAsia="tr-TR"/>
        </w:rPr>
        <w:t>5.</w:t>
      </w:r>
      <w:r w:rsidRPr="004C64CF">
        <w:rPr>
          <w:rFonts w:ascii="Times New Roman" w:eastAsia="Times New Roman" w:hAnsi="Times New Roman" w:cs="Times New Roman"/>
          <w:b/>
          <w:sz w:val="24"/>
          <w:szCs w:val="24"/>
          <w:lang w:eastAsia="tr-TR"/>
        </w:rPr>
        <w:tab/>
        <w:t>DENETİM VE REFERANS</w:t>
      </w:r>
    </w:p>
    <w:p w14:paraId="358E8261"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5.1.</w:t>
      </w:r>
      <w:r w:rsidRPr="004C64CF">
        <w:rPr>
          <w:rFonts w:ascii="Times New Roman" w:eastAsia="Times New Roman" w:hAnsi="Times New Roman" w:cs="Times New Roman"/>
          <w:sz w:val="24"/>
          <w:szCs w:val="24"/>
          <w:lang w:eastAsia="tr-TR"/>
        </w:rPr>
        <w:tab/>
        <w:t>Kurumun gerekli gördüğü hallerde, önceden haber vermek suretiyle tesis ve sistemlerimizde, bu Taahhütnamenin konusu ve kapsamı ile sınırlı kalmak şartıyla, bilgi güvenliği denetimleri yapma hakkına sahip olduğunu kabul ve beyan ederiz.</w:t>
      </w:r>
    </w:p>
    <w:p w14:paraId="372C81E1"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5.2.</w:t>
      </w:r>
      <w:r w:rsidRPr="004C64CF">
        <w:rPr>
          <w:rFonts w:ascii="Times New Roman" w:eastAsia="Times New Roman" w:hAnsi="Times New Roman" w:cs="Times New Roman"/>
          <w:sz w:val="24"/>
          <w:szCs w:val="24"/>
          <w:lang w:eastAsia="tr-TR"/>
        </w:rPr>
        <w:tab/>
        <w:t>Kurumun resmî kurumlarca denetlenmesi halinde bu denetim kapsamında “Yüklenici/Kurum/Kuruluş” talep edilen bilgi ve belgeleri derhal sağlamakla yükümlü olduğunu beyan, kabul ve taahhüt ederiz.</w:t>
      </w:r>
    </w:p>
    <w:p w14:paraId="417F68E2"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5.3.</w:t>
      </w:r>
      <w:r w:rsidRPr="004C64CF">
        <w:rPr>
          <w:rFonts w:ascii="Times New Roman" w:eastAsia="Times New Roman" w:hAnsi="Times New Roman" w:cs="Times New Roman"/>
          <w:sz w:val="24"/>
          <w:szCs w:val="24"/>
          <w:lang w:eastAsia="tr-TR"/>
        </w:rPr>
        <w:tab/>
        <w:t>Kurumun bu konuda açık yazılı izni olmadıkça görsel ya da yazılı medya aracılığıyla Kurumu referans olarak gösteremeyeceğini ya da reklam amacıyla kullanılmayacağını beyan, kabul ve taahhüt ederiz.</w:t>
      </w:r>
    </w:p>
    <w:p w14:paraId="4FE77F44" w14:textId="77777777" w:rsidR="004C64CF" w:rsidRPr="004C64CF" w:rsidRDefault="004C64CF" w:rsidP="004C64CF">
      <w:pPr>
        <w:spacing w:after="0" w:line="240" w:lineRule="auto"/>
        <w:jc w:val="both"/>
        <w:rPr>
          <w:rFonts w:ascii="Times New Roman" w:eastAsia="Times New Roman" w:hAnsi="Times New Roman" w:cs="Times New Roman"/>
          <w:b/>
          <w:sz w:val="24"/>
          <w:szCs w:val="24"/>
          <w:lang w:eastAsia="tr-TR"/>
        </w:rPr>
      </w:pPr>
      <w:r w:rsidRPr="004C64CF">
        <w:rPr>
          <w:rFonts w:ascii="Times New Roman" w:eastAsia="Times New Roman" w:hAnsi="Times New Roman" w:cs="Times New Roman"/>
          <w:b/>
          <w:sz w:val="24"/>
          <w:szCs w:val="24"/>
          <w:lang w:eastAsia="tr-TR"/>
        </w:rPr>
        <w:t>6.</w:t>
      </w:r>
      <w:r w:rsidRPr="004C64CF">
        <w:rPr>
          <w:rFonts w:ascii="Times New Roman" w:eastAsia="Times New Roman" w:hAnsi="Times New Roman" w:cs="Times New Roman"/>
          <w:b/>
          <w:sz w:val="24"/>
          <w:szCs w:val="24"/>
          <w:lang w:eastAsia="tr-TR"/>
        </w:rPr>
        <w:tab/>
        <w:t>GİZLİ BİLGİLERİN İADESİ</w:t>
      </w:r>
    </w:p>
    <w:p w14:paraId="7F0A3362"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6.1.</w:t>
      </w:r>
      <w:r w:rsidRPr="004C64CF">
        <w:rPr>
          <w:rFonts w:ascii="Times New Roman" w:eastAsia="Times New Roman" w:hAnsi="Times New Roman" w:cs="Times New Roman"/>
          <w:sz w:val="24"/>
          <w:szCs w:val="24"/>
          <w:lang w:eastAsia="tr-TR"/>
        </w:rPr>
        <w:tab/>
        <w:t>“Yüklenici/Kurum/Kuruluş” bu taahhütnamenin sona ermesi veya herhangi bir sebeple feshedilmesi ya da Kurum tarafından daha önce talep edilmesi durumunda, masrafları “Yüklenici/Kurum/Kuruluş”a ait olmak üzere zilyetliğinizde bulunan gizli bilgi içeren her türlü dokümanı ve bunların yedekleri dahil tüm kopyalarını derhal Kuruma iade edeceğini beyan, kabul ve taahhüt ederiz.</w:t>
      </w:r>
    </w:p>
    <w:p w14:paraId="45623515"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6.2.</w:t>
      </w:r>
      <w:r w:rsidRPr="004C64CF">
        <w:rPr>
          <w:rFonts w:ascii="Times New Roman" w:eastAsia="Times New Roman" w:hAnsi="Times New Roman" w:cs="Times New Roman"/>
          <w:sz w:val="24"/>
          <w:szCs w:val="24"/>
          <w:lang w:eastAsia="tr-TR"/>
        </w:rPr>
        <w:tab/>
        <w:t>“Yüklenici/Kurum/Kuruluş” bilgisayar dahil herhangi elektronik cihaz veya mecraya yapılan kayıtları geri alınamaz şekilde yok edileceğini, Kurum tarafından talep edilmesi durumunda söz konusu gizli bilgileri barındıran ortamları (taşınabilir disk, sabit disk, vb.) bedelsiz olarak Kuruma teslim edileceğini; kayıtların yok edilmesi ve/veya gizli bilgi barındıran ortamların tespiti faaliyetine Kurum tarafından görevlendirilecek bir uzman personelin refakat etmesine izin verileceğini beyan, kabul ve taahhüt ederiz.</w:t>
      </w:r>
    </w:p>
    <w:p w14:paraId="639B317B"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6.3.</w:t>
      </w:r>
      <w:r w:rsidRPr="004C64CF">
        <w:rPr>
          <w:rFonts w:ascii="Times New Roman" w:eastAsia="Times New Roman" w:hAnsi="Times New Roman" w:cs="Times New Roman"/>
          <w:sz w:val="24"/>
          <w:szCs w:val="24"/>
          <w:lang w:eastAsia="tr-TR"/>
        </w:rPr>
        <w:tab/>
        <w:t xml:space="preserve">“Yüklenici/Kurum/Kuruluş” 6.2 maddede belirtilen kayıtların 28/10/2017 tarihli 30224 sayılı Resmî Gazete’ de yayımlanan “Kişisel Verilerin Silinmesi, Yok Edilmesi veya </w:t>
      </w:r>
      <w:r w:rsidRPr="004C64CF">
        <w:rPr>
          <w:rFonts w:ascii="Times New Roman" w:eastAsia="Times New Roman" w:hAnsi="Times New Roman" w:cs="Times New Roman"/>
          <w:sz w:val="24"/>
          <w:szCs w:val="24"/>
          <w:lang w:eastAsia="tr-TR"/>
        </w:rPr>
        <w:lastRenderedPageBreak/>
        <w:t>Anonim Hale Getirilmesi Hakkında Yönetmelik” ile belirtilen şekilde yok edileceğini ve ihtiyaç duyulması halinde yok edildiğine dair belgelendireceğini beyan, kabul ve taahhüt ederiz.</w:t>
      </w:r>
    </w:p>
    <w:p w14:paraId="53C62721"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p>
    <w:p w14:paraId="73D808F5" w14:textId="77777777" w:rsidR="004C64CF" w:rsidRPr="004C64CF" w:rsidRDefault="004C64CF" w:rsidP="004C64CF">
      <w:pPr>
        <w:spacing w:after="0" w:line="240" w:lineRule="auto"/>
        <w:jc w:val="both"/>
        <w:rPr>
          <w:rFonts w:ascii="Times New Roman" w:eastAsia="Times New Roman" w:hAnsi="Times New Roman" w:cs="Times New Roman"/>
          <w:b/>
          <w:sz w:val="24"/>
          <w:szCs w:val="24"/>
          <w:lang w:eastAsia="tr-TR"/>
        </w:rPr>
      </w:pPr>
      <w:r w:rsidRPr="004C64CF">
        <w:rPr>
          <w:rFonts w:ascii="Times New Roman" w:eastAsia="Times New Roman" w:hAnsi="Times New Roman" w:cs="Times New Roman"/>
          <w:b/>
          <w:sz w:val="24"/>
          <w:szCs w:val="24"/>
          <w:lang w:eastAsia="tr-TR"/>
        </w:rPr>
        <w:t>7.</w:t>
      </w:r>
      <w:r w:rsidRPr="004C64CF">
        <w:rPr>
          <w:rFonts w:ascii="Times New Roman" w:eastAsia="Times New Roman" w:hAnsi="Times New Roman" w:cs="Times New Roman"/>
          <w:b/>
          <w:sz w:val="24"/>
          <w:szCs w:val="24"/>
          <w:lang w:eastAsia="tr-TR"/>
        </w:rPr>
        <w:tab/>
        <w:t>TAZMİNAT VE CEZAİ ŞARTLAR</w:t>
      </w:r>
    </w:p>
    <w:p w14:paraId="41DC9564"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7.1.</w:t>
      </w:r>
      <w:r w:rsidRPr="004C64CF">
        <w:rPr>
          <w:rFonts w:ascii="Times New Roman" w:eastAsia="Times New Roman" w:hAnsi="Times New Roman" w:cs="Times New Roman"/>
          <w:sz w:val="24"/>
          <w:szCs w:val="24"/>
          <w:lang w:eastAsia="tr-TR"/>
        </w:rPr>
        <w:tab/>
        <w:t>Bu Taahhütnameden doğan yükümlülüklerin tamamen veya kısmen ihlal edilmesi halinde, doğrudan ve dolaylı tüm zarar ve ziyanın “Yüklenici/Kurum/Kuruluş” tarafından karşılanacağını peşinen kabul, beyan ve taahhüt eder.</w:t>
      </w:r>
    </w:p>
    <w:p w14:paraId="465BF6DE"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7.2.</w:t>
      </w:r>
      <w:r w:rsidRPr="004C64CF">
        <w:rPr>
          <w:rFonts w:ascii="Times New Roman" w:eastAsia="Times New Roman" w:hAnsi="Times New Roman" w:cs="Times New Roman"/>
          <w:sz w:val="24"/>
          <w:szCs w:val="24"/>
          <w:lang w:eastAsia="tr-TR"/>
        </w:rPr>
        <w:tab/>
        <w:t>Bu Taahhütnamenin 7.1 maddesinde yer alan tazminat ödeme yükümlülüğüne ek olarak, bu Taahhütnameden doğan yükümlülüklerin tamamen ve kısmen ihlal edilmesi nedeniyle idari veya adli makamlarca Kuruma kesilecek her türlü cezayı talep halinde tazmin edileceğini, ayrıca bu cezaların doğmasına neden olan aykırılıklar nedeniyle ortaya çıkan her türlü zararın karşılanacağını kabul, beyan ve taahhüt eder.</w:t>
      </w:r>
    </w:p>
    <w:p w14:paraId="511A7ECF"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p>
    <w:p w14:paraId="007FB514" w14:textId="77777777" w:rsidR="004C64CF" w:rsidRPr="004C64CF" w:rsidRDefault="004C64CF" w:rsidP="004C64CF">
      <w:pPr>
        <w:spacing w:after="0" w:line="240" w:lineRule="auto"/>
        <w:jc w:val="both"/>
        <w:rPr>
          <w:rFonts w:ascii="Times New Roman" w:eastAsia="Times New Roman" w:hAnsi="Times New Roman" w:cs="Times New Roman"/>
          <w:b/>
          <w:sz w:val="24"/>
          <w:szCs w:val="24"/>
          <w:lang w:eastAsia="tr-TR"/>
        </w:rPr>
      </w:pPr>
      <w:r w:rsidRPr="004C64CF">
        <w:rPr>
          <w:rFonts w:ascii="Times New Roman" w:eastAsia="Times New Roman" w:hAnsi="Times New Roman" w:cs="Times New Roman"/>
          <w:b/>
          <w:sz w:val="24"/>
          <w:szCs w:val="24"/>
          <w:lang w:eastAsia="tr-TR"/>
        </w:rPr>
        <w:t>8.</w:t>
      </w:r>
      <w:r w:rsidRPr="004C64CF">
        <w:rPr>
          <w:rFonts w:ascii="Times New Roman" w:eastAsia="Times New Roman" w:hAnsi="Times New Roman" w:cs="Times New Roman"/>
          <w:b/>
          <w:sz w:val="24"/>
          <w:szCs w:val="24"/>
          <w:lang w:eastAsia="tr-TR"/>
        </w:rPr>
        <w:tab/>
        <w:t>KISMİ GEÇERSİZLİK</w:t>
      </w:r>
    </w:p>
    <w:p w14:paraId="3E5266A1"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sz w:val="24"/>
          <w:szCs w:val="24"/>
          <w:lang w:eastAsia="tr-TR"/>
        </w:rPr>
        <w:t>Bu Taahhütname maddelerinden herhangi biri geçersiz sayılır ya da iptal edilirse, söz konusu durumun Taahhütnamenin diğer maddelerinin geçerliliğine etki etmeyeceğini taahhüt ederiz.</w:t>
      </w:r>
    </w:p>
    <w:p w14:paraId="7A380853"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p>
    <w:p w14:paraId="52A45BA7" w14:textId="77777777" w:rsidR="004C64CF" w:rsidRPr="004C64CF" w:rsidRDefault="004C64CF" w:rsidP="004C64CF">
      <w:pPr>
        <w:spacing w:after="0" w:line="240" w:lineRule="auto"/>
        <w:jc w:val="both"/>
        <w:rPr>
          <w:rFonts w:ascii="Times New Roman" w:eastAsia="Times New Roman" w:hAnsi="Times New Roman" w:cs="Times New Roman"/>
          <w:b/>
          <w:sz w:val="24"/>
          <w:szCs w:val="24"/>
          <w:lang w:eastAsia="tr-TR"/>
        </w:rPr>
      </w:pPr>
      <w:r w:rsidRPr="004C64CF">
        <w:rPr>
          <w:rFonts w:ascii="Times New Roman" w:eastAsia="Times New Roman" w:hAnsi="Times New Roman" w:cs="Times New Roman"/>
          <w:b/>
          <w:sz w:val="24"/>
          <w:szCs w:val="24"/>
          <w:lang w:eastAsia="tr-TR"/>
        </w:rPr>
        <w:t>9.</w:t>
      </w:r>
      <w:r w:rsidRPr="004C64CF">
        <w:rPr>
          <w:rFonts w:ascii="Times New Roman" w:eastAsia="Times New Roman" w:hAnsi="Times New Roman" w:cs="Times New Roman"/>
          <w:b/>
          <w:sz w:val="24"/>
          <w:szCs w:val="24"/>
          <w:lang w:eastAsia="tr-TR"/>
        </w:rPr>
        <w:tab/>
        <w:t>TAAHHÜTNAME GEÇERLİLİĞİ VE DEĞİŞİKLİĞİ</w:t>
      </w:r>
    </w:p>
    <w:p w14:paraId="065CE71E"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sz w:val="24"/>
          <w:szCs w:val="24"/>
          <w:lang w:eastAsia="tr-TR"/>
        </w:rPr>
        <w:t>Kurumun yeni bir Gizlilik Taahhütnamesi yayımlaması ve yayımlanan yeni Gizlilik Taahhütnamesinin “Yüklenici/Kurum/Kuruluş” tarafından imza altına alınması durumunda, işbu Taahhütname hükümlerinin ortadan kalkacağını ve yeni Gizlilik Taahhütnamesi hükümlerinin geçerli olacağını beyan, kabul ve taahhüt ederiz.</w:t>
      </w:r>
    </w:p>
    <w:p w14:paraId="351B2E62"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p>
    <w:p w14:paraId="6ECF4030" w14:textId="77777777" w:rsidR="004C64CF" w:rsidRPr="004C64CF" w:rsidRDefault="004C64CF" w:rsidP="004C64CF">
      <w:pPr>
        <w:spacing w:after="0" w:line="240" w:lineRule="auto"/>
        <w:jc w:val="both"/>
        <w:rPr>
          <w:rFonts w:ascii="Times New Roman" w:eastAsia="Times New Roman" w:hAnsi="Times New Roman" w:cs="Times New Roman"/>
          <w:b/>
          <w:sz w:val="24"/>
          <w:szCs w:val="24"/>
          <w:lang w:eastAsia="tr-TR"/>
        </w:rPr>
      </w:pPr>
      <w:r w:rsidRPr="004C64CF">
        <w:rPr>
          <w:rFonts w:ascii="Times New Roman" w:eastAsia="Times New Roman" w:hAnsi="Times New Roman" w:cs="Times New Roman"/>
          <w:b/>
          <w:sz w:val="24"/>
          <w:szCs w:val="24"/>
          <w:lang w:eastAsia="tr-TR"/>
        </w:rPr>
        <w:t>10.</w:t>
      </w:r>
      <w:r w:rsidRPr="004C64CF">
        <w:rPr>
          <w:rFonts w:ascii="Times New Roman" w:eastAsia="Times New Roman" w:hAnsi="Times New Roman" w:cs="Times New Roman"/>
          <w:b/>
          <w:sz w:val="24"/>
          <w:szCs w:val="24"/>
          <w:lang w:eastAsia="tr-TR"/>
        </w:rPr>
        <w:tab/>
        <w:t>DEVİR VE SÜRE</w:t>
      </w:r>
    </w:p>
    <w:p w14:paraId="1FDE626F"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10.1.</w:t>
      </w:r>
      <w:r w:rsidRPr="004C64CF">
        <w:rPr>
          <w:rFonts w:ascii="Times New Roman" w:eastAsia="Times New Roman" w:hAnsi="Times New Roman" w:cs="Times New Roman"/>
          <w:sz w:val="24"/>
          <w:szCs w:val="24"/>
          <w:lang w:eastAsia="tr-TR"/>
        </w:rPr>
        <w:tab/>
        <w:t>İşbu Taahhütnamenin, imza tarihinden itibaren yürürlüğe gireceğini ve yazılı olarak Kurum tarafından sona erdirilmedikçe yürürlükte kalacağını, Kurum ile “Yüklenici/Kurum/Kuruluş” arasında akdi ilişki sona erse veya işbu Taahhütname herhangi bir şekilde sona erdirilse dahi işbu Taahhütnamedeki gizlilik yükümlülüklerinin geçerli olmaya devam edeceğini beyan, kabul ve taahhüt ederiz.</w:t>
      </w:r>
    </w:p>
    <w:p w14:paraId="3172EC81"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b/>
          <w:sz w:val="24"/>
          <w:szCs w:val="24"/>
          <w:lang w:eastAsia="tr-TR"/>
        </w:rPr>
        <w:t>10.2.</w:t>
      </w:r>
      <w:r w:rsidRPr="004C64CF">
        <w:rPr>
          <w:rFonts w:ascii="Times New Roman" w:eastAsia="Times New Roman" w:hAnsi="Times New Roman" w:cs="Times New Roman"/>
          <w:sz w:val="24"/>
          <w:szCs w:val="24"/>
          <w:lang w:eastAsia="tr-TR"/>
        </w:rPr>
        <w:tab/>
        <w:t>İşbu Taahhütnamede yer alan hak ve/veya yükümlülüklerin “Yüklenici/Kurum/Kuruluş” tarafından tamamen ya da kısmen bir başkasına devredilmeyeceğini beyan, kabul ve taahhüt ederiz.</w:t>
      </w:r>
    </w:p>
    <w:p w14:paraId="20E7E2D6"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p>
    <w:p w14:paraId="7AF5FAA3" w14:textId="77777777" w:rsidR="004C64CF" w:rsidRPr="004C64CF" w:rsidRDefault="004C64CF" w:rsidP="004C64CF">
      <w:pPr>
        <w:spacing w:after="0" w:line="240" w:lineRule="auto"/>
        <w:jc w:val="both"/>
        <w:rPr>
          <w:rFonts w:ascii="Times New Roman" w:eastAsia="Times New Roman" w:hAnsi="Times New Roman" w:cs="Times New Roman"/>
          <w:b/>
          <w:sz w:val="24"/>
          <w:szCs w:val="24"/>
          <w:lang w:eastAsia="tr-TR"/>
        </w:rPr>
      </w:pPr>
      <w:r w:rsidRPr="004C64CF">
        <w:rPr>
          <w:rFonts w:ascii="Times New Roman" w:eastAsia="Times New Roman" w:hAnsi="Times New Roman" w:cs="Times New Roman"/>
          <w:b/>
          <w:sz w:val="24"/>
          <w:szCs w:val="24"/>
          <w:lang w:eastAsia="tr-TR"/>
        </w:rPr>
        <w:t>11.</w:t>
      </w:r>
      <w:r w:rsidRPr="004C64CF">
        <w:rPr>
          <w:rFonts w:ascii="Times New Roman" w:eastAsia="Times New Roman" w:hAnsi="Times New Roman" w:cs="Times New Roman"/>
          <w:sz w:val="24"/>
          <w:szCs w:val="24"/>
          <w:lang w:eastAsia="tr-TR"/>
        </w:rPr>
        <w:tab/>
      </w:r>
      <w:r w:rsidRPr="004C64CF">
        <w:rPr>
          <w:rFonts w:ascii="Times New Roman" w:eastAsia="Times New Roman" w:hAnsi="Times New Roman" w:cs="Times New Roman"/>
          <w:b/>
          <w:sz w:val="24"/>
          <w:szCs w:val="24"/>
          <w:lang w:eastAsia="tr-TR"/>
        </w:rPr>
        <w:t>YETKİLİ VE GÖREVLİ MAHKEME</w:t>
      </w:r>
    </w:p>
    <w:p w14:paraId="499D49AF"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sz w:val="24"/>
          <w:szCs w:val="24"/>
          <w:lang w:eastAsia="tr-TR"/>
        </w:rPr>
        <w:t>Bu Taahhütnamenin yorumunda ve bu Taahhütnamede yer alan hükümlere ilişkin ortaya çıkacak olan tüm uyuşmazlıklarda, …….…</w:t>
      </w:r>
      <w:r w:rsidRPr="004C64CF">
        <w:rPr>
          <w:rFonts w:ascii="Times New Roman" w:eastAsia="Times New Roman" w:hAnsi="Times New Roman" w:cs="Times New Roman"/>
          <w:sz w:val="24"/>
          <w:szCs w:val="24"/>
          <w:vertAlign w:val="superscript"/>
          <w:lang w:eastAsia="tr-TR"/>
        </w:rPr>
        <w:footnoteReference w:id="8"/>
      </w:r>
      <w:r w:rsidRPr="004C64CF">
        <w:rPr>
          <w:rFonts w:ascii="Times New Roman" w:eastAsia="Times New Roman" w:hAnsi="Times New Roman" w:cs="Times New Roman"/>
          <w:sz w:val="24"/>
          <w:szCs w:val="24"/>
          <w:lang w:eastAsia="tr-TR"/>
        </w:rPr>
        <w:t>Mahkemeleri ve İcra Dairelerinin yetkili ve görevli olduğunu beyan, kabul ve taahhüt ederiz.</w:t>
      </w:r>
    </w:p>
    <w:p w14:paraId="32208BD4"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p>
    <w:p w14:paraId="25A101E9" w14:textId="77777777" w:rsidR="004C64CF" w:rsidRPr="004C64CF" w:rsidRDefault="004C64CF" w:rsidP="004C64CF">
      <w:pPr>
        <w:spacing w:after="0" w:line="240" w:lineRule="auto"/>
        <w:jc w:val="both"/>
        <w:rPr>
          <w:rFonts w:ascii="Times New Roman" w:eastAsia="Times New Roman" w:hAnsi="Times New Roman" w:cs="Times New Roman"/>
          <w:b/>
          <w:sz w:val="24"/>
          <w:szCs w:val="24"/>
          <w:lang w:eastAsia="tr-TR"/>
        </w:rPr>
      </w:pPr>
      <w:r w:rsidRPr="004C64CF">
        <w:rPr>
          <w:rFonts w:ascii="Times New Roman" w:eastAsia="Times New Roman" w:hAnsi="Times New Roman" w:cs="Times New Roman"/>
          <w:b/>
          <w:sz w:val="24"/>
          <w:szCs w:val="24"/>
          <w:lang w:eastAsia="tr-TR"/>
        </w:rPr>
        <w:t>12.</w:t>
      </w:r>
      <w:r w:rsidRPr="004C64CF">
        <w:rPr>
          <w:rFonts w:ascii="Times New Roman" w:eastAsia="Times New Roman" w:hAnsi="Times New Roman" w:cs="Times New Roman"/>
          <w:b/>
          <w:sz w:val="24"/>
          <w:szCs w:val="24"/>
          <w:lang w:eastAsia="tr-TR"/>
        </w:rPr>
        <w:tab/>
        <w:t>EKLER</w:t>
      </w:r>
    </w:p>
    <w:p w14:paraId="2CD2FC78"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r w:rsidRPr="004C64CF">
        <w:rPr>
          <w:rFonts w:ascii="Times New Roman" w:eastAsia="Times New Roman" w:hAnsi="Times New Roman" w:cs="Times New Roman"/>
          <w:sz w:val="24"/>
          <w:szCs w:val="24"/>
          <w:lang w:eastAsia="tr-TR"/>
        </w:rPr>
        <w:t>“Yüklenici/Kurum/Kuruluş” temsilcilerinin bu ve/veya benzeri sözleşme/taahhütnameleri imzalamaya yetkili olduğunu gösterir imza sirküleri.</w:t>
      </w:r>
    </w:p>
    <w:p w14:paraId="352C639B"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p>
    <w:p w14:paraId="02F60D40" w14:textId="77777777"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p>
    <w:tbl>
      <w:tblPr>
        <w:tblStyle w:val="TableNormal"/>
        <w:tblW w:w="9472"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05"/>
        <w:gridCol w:w="5067"/>
      </w:tblGrid>
      <w:tr w:rsidR="004C64CF" w:rsidRPr="004C64CF" w14:paraId="4AB97B4B" w14:textId="77777777" w:rsidTr="004C64CF">
        <w:trPr>
          <w:trHeight w:val="1559"/>
        </w:trPr>
        <w:tc>
          <w:tcPr>
            <w:tcW w:w="4405" w:type="dxa"/>
          </w:tcPr>
          <w:p w14:paraId="3466FEDB" w14:textId="77777777" w:rsidR="004C64CF" w:rsidRPr="004C64CF" w:rsidRDefault="004C64CF" w:rsidP="004C64CF">
            <w:pPr>
              <w:ind w:firstLine="7"/>
              <w:rPr>
                <w:b/>
              </w:rPr>
            </w:pPr>
          </w:p>
          <w:p w14:paraId="6E4BF0A6" w14:textId="77777777" w:rsidR="004C64CF" w:rsidRPr="004C64CF" w:rsidRDefault="004C64CF" w:rsidP="004C64CF">
            <w:pPr>
              <w:ind w:right="140" w:firstLine="7"/>
              <w:rPr>
                <w:b/>
              </w:rPr>
            </w:pPr>
            <w:r w:rsidRPr="004C64CF">
              <w:rPr>
                <w:b/>
              </w:rPr>
              <w:t>….....………………………………………ÇALIŞMA VE İŞ KURUMU İL MÜDÜRLÜĞÜ TEMSİLCİLERİ</w:t>
            </w:r>
          </w:p>
        </w:tc>
        <w:tc>
          <w:tcPr>
            <w:tcW w:w="5067" w:type="dxa"/>
          </w:tcPr>
          <w:p w14:paraId="725C0005" w14:textId="77777777" w:rsidR="004C64CF" w:rsidRPr="004C64CF" w:rsidRDefault="004C64CF" w:rsidP="004C64CF">
            <w:pPr>
              <w:ind w:right="369"/>
              <w:rPr>
                <w:b/>
              </w:rPr>
            </w:pPr>
          </w:p>
          <w:p w14:paraId="4E79B96D" w14:textId="77777777" w:rsidR="004C64CF" w:rsidRPr="004C64CF" w:rsidRDefault="004C64CF" w:rsidP="004C64CF">
            <w:pPr>
              <w:ind w:left="1" w:right="99"/>
              <w:rPr>
                <w:b/>
              </w:rPr>
            </w:pPr>
            <w:r w:rsidRPr="004C64CF">
              <w:rPr>
                <w:b/>
              </w:rPr>
              <w:t>YÜKLENİCİ / KURUM / KURULUŞ YETKİLİSİ / TEMSİLCİSİ</w:t>
            </w:r>
          </w:p>
          <w:p w14:paraId="2ECB5CF2" w14:textId="77777777" w:rsidR="004C64CF" w:rsidRPr="004C64CF" w:rsidRDefault="004C64CF" w:rsidP="004C64CF">
            <w:pPr>
              <w:ind w:right="369"/>
              <w:rPr>
                <w:b/>
              </w:rPr>
            </w:pPr>
          </w:p>
        </w:tc>
      </w:tr>
      <w:tr w:rsidR="004C64CF" w:rsidRPr="004C64CF" w14:paraId="58F63D3C" w14:textId="77777777" w:rsidTr="004C64CF">
        <w:trPr>
          <w:trHeight w:val="2016"/>
        </w:trPr>
        <w:tc>
          <w:tcPr>
            <w:tcW w:w="4405" w:type="dxa"/>
          </w:tcPr>
          <w:p w14:paraId="48BBBBBF" w14:textId="77777777" w:rsidR="004C64CF" w:rsidRPr="004C64CF" w:rsidRDefault="004C64CF" w:rsidP="004C64CF">
            <w:pPr>
              <w:ind w:left="149" w:right="107"/>
              <w:jc w:val="center"/>
            </w:pPr>
            <w:r w:rsidRPr="004C64CF">
              <w:t>Kurum Madde 1.3 kapsamında yapılacak programı takip eden Birim Yöneticisinin (veya eşitinin) Adı, Soyadı, Unvanı, Birimi, İmzası ve Tarih</w:t>
            </w:r>
          </w:p>
        </w:tc>
        <w:tc>
          <w:tcPr>
            <w:tcW w:w="5067" w:type="dxa"/>
          </w:tcPr>
          <w:p w14:paraId="651E5D82" w14:textId="77777777" w:rsidR="004C64CF" w:rsidRPr="004C64CF" w:rsidRDefault="004C64CF" w:rsidP="004C64CF">
            <w:pPr>
              <w:ind w:left="1603" w:right="101" w:hanging="1477"/>
            </w:pPr>
            <w:r w:rsidRPr="004C64CF">
              <w:t>Yetkili Temsilcinin Adı, Soyadı, Unvanı, İmzası, Kaşesi ve Tarih</w:t>
            </w:r>
          </w:p>
        </w:tc>
      </w:tr>
    </w:tbl>
    <w:p w14:paraId="18F1B4CD" w14:textId="77777777" w:rsidR="004C64CF" w:rsidRDefault="004C64CF" w:rsidP="00135526">
      <w:pPr>
        <w:spacing w:after="0"/>
        <w:jc w:val="both"/>
        <w:rPr>
          <w:rFonts w:ascii="Times New Roman" w:eastAsia="Times New Roman" w:hAnsi="Times New Roman" w:cs="Times New Roman"/>
          <w:sz w:val="24"/>
          <w:szCs w:val="24"/>
          <w:lang w:eastAsia="tr-TR"/>
        </w:rPr>
      </w:pPr>
    </w:p>
    <w:p w14:paraId="3769F79F" w14:textId="77777777" w:rsidR="00251838" w:rsidRDefault="00251838" w:rsidP="00251838"/>
    <w:p w14:paraId="70DDA02A" w14:textId="77777777" w:rsidR="00251838" w:rsidRDefault="00251838" w:rsidP="00251838"/>
    <w:p w14:paraId="6A5CEB82" w14:textId="77777777" w:rsidR="00251838" w:rsidRDefault="00251838" w:rsidP="00251838"/>
    <w:p w14:paraId="39ED279B" w14:textId="77777777" w:rsidR="00251838" w:rsidRDefault="00251838" w:rsidP="00251838"/>
    <w:p w14:paraId="7B722E7E" w14:textId="77777777" w:rsidR="00251838" w:rsidRDefault="00251838" w:rsidP="00251838"/>
    <w:p w14:paraId="39C3BAD9" w14:textId="77777777" w:rsidR="00251838" w:rsidRDefault="00251838" w:rsidP="00251838"/>
    <w:p w14:paraId="54BD88E0" w14:textId="77777777" w:rsidR="00251838" w:rsidRDefault="00251838" w:rsidP="00251838"/>
    <w:p w14:paraId="4E000BA9" w14:textId="77777777" w:rsidR="00251838" w:rsidRDefault="00251838" w:rsidP="00251838"/>
    <w:p w14:paraId="1CF7F4E9" w14:textId="77777777" w:rsidR="00251838" w:rsidRDefault="00251838" w:rsidP="00251838"/>
    <w:p w14:paraId="6B6CF9D7" w14:textId="77777777" w:rsidR="00251838" w:rsidRDefault="00251838" w:rsidP="00251838"/>
    <w:p w14:paraId="3FC834A9" w14:textId="77777777" w:rsidR="00251838" w:rsidRDefault="00251838" w:rsidP="00251838"/>
    <w:p w14:paraId="4F8AAFBD" w14:textId="77777777" w:rsidR="00251838" w:rsidRDefault="00251838" w:rsidP="00251838"/>
    <w:p w14:paraId="7DADA36D" w14:textId="77777777" w:rsidR="00251838" w:rsidRDefault="00251838" w:rsidP="00251838"/>
    <w:p w14:paraId="4C4858C5" w14:textId="77777777" w:rsidR="00251838" w:rsidRDefault="00251838" w:rsidP="00251838"/>
    <w:p w14:paraId="395D2295" w14:textId="77777777" w:rsidR="00251838" w:rsidRDefault="00251838" w:rsidP="00251838"/>
    <w:p w14:paraId="5A6DE06D" w14:textId="77777777" w:rsidR="00251838" w:rsidRDefault="00251838" w:rsidP="00251838"/>
    <w:p w14:paraId="0C80FD62" w14:textId="77777777" w:rsidR="00251838" w:rsidRDefault="00251838" w:rsidP="00251838"/>
    <w:p w14:paraId="548AC403" w14:textId="77777777" w:rsidR="00251838" w:rsidRDefault="00251838" w:rsidP="00251838"/>
    <w:p w14:paraId="7B44F5FA" w14:textId="77777777" w:rsidR="00251838" w:rsidRDefault="00251838" w:rsidP="00251838"/>
    <w:p w14:paraId="78CA1C10" w14:textId="77777777" w:rsidR="00251838" w:rsidRDefault="00251838" w:rsidP="00251838"/>
    <w:p w14:paraId="279332E4" w14:textId="77777777" w:rsidR="00251838" w:rsidRDefault="00251838" w:rsidP="00251838"/>
    <w:p w14:paraId="5A9D5D0E" w14:textId="77777777" w:rsidR="00251838" w:rsidRDefault="00251838" w:rsidP="00251838"/>
    <w:p w14:paraId="1F60AA64" w14:textId="5B489A27" w:rsidR="00251838" w:rsidRPr="00251838" w:rsidRDefault="004C64CF" w:rsidP="00251838">
      <w:pPr>
        <w:pStyle w:val="Balk1"/>
        <w:ind w:firstLine="0"/>
      </w:pPr>
      <w:r w:rsidRPr="00251838">
        <w:lastRenderedPageBreak/>
        <w:t>EK-4</w:t>
      </w:r>
      <w:r w:rsidR="00A24F94" w:rsidRPr="00251838">
        <w:t>:</w:t>
      </w:r>
      <w:r w:rsidR="008448D9">
        <w:t>İŞKUR Gençlik</w:t>
      </w:r>
      <w:r w:rsidR="00A24F94" w:rsidRPr="00251838">
        <w:t xml:space="preserve"> Programı Talep Formu</w:t>
      </w:r>
    </w:p>
    <w:p w14:paraId="2C8F60FB" w14:textId="02166ED0" w:rsidR="004412BB" w:rsidRPr="004412BB" w:rsidRDefault="00C33C80" w:rsidP="004412BB">
      <w:r w:rsidRPr="00C33C80">
        <w:rPr>
          <w:noProof/>
          <w:lang w:eastAsia="tr-TR"/>
        </w:rPr>
        <w:drawing>
          <wp:inline distT="0" distB="0" distL="0" distR="0" wp14:anchorId="09431D7F" wp14:editId="5DFC142F">
            <wp:extent cx="5760496" cy="76009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4008" cy="7605584"/>
                    </a:xfrm>
                    <a:prstGeom prst="rect">
                      <a:avLst/>
                    </a:prstGeom>
                    <a:noFill/>
                    <a:ln>
                      <a:noFill/>
                    </a:ln>
                  </pic:spPr>
                </pic:pic>
              </a:graphicData>
            </a:graphic>
          </wp:inline>
        </w:drawing>
      </w:r>
    </w:p>
    <w:p w14:paraId="38A9F917" w14:textId="77777777" w:rsidR="00A24F94" w:rsidRDefault="00A24F94" w:rsidP="00DF4603">
      <w:pPr>
        <w:spacing w:after="0"/>
        <w:jc w:val="both"/>
        <w:rPr>
          <w:rFonts w:ascii="Times New Roman" w:eastAsia="Times New Roman" w:hAnsi="Times New Roman" w:cs="Times New Roman"/>
          <w:sz w:val="24"/>
          <w:szCs w:val="24"/>
          <w:lang w:eastAsia="tr-TR"/>
        </w:rPr>
      </w:pPr>
    </w:p>
    <w:p w14:paraId="09127066" w14:textId="2316B69A" w:rsidR="00A24F94" w:rsidRDefault="00C33C80" w:rsidP="00DF4603">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object w:dxaOrig="1508" w:dyaOrig="983" w14:anchorId="289A83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5pt;height:49.05pt" o:ole="">
            <v:imagedata r:id="rId10" o:title=""/>
          </v:shape>
          <o:OLEObject Type="Embed" ProgID="Excel.Sheet.12" ShapeID="_x0000_i1025" DrawAspect="Icon" ObjectID="_1822053379" r:id="rId11"/>
        </w:object>
      </w:r>
    </w:p>
    <w:p w14:paraId="236EB466" w14:textId="269FC7CF" w:rsidR="00A24F94" w:rsidRDefault="004C64CF" w:rsidP="00A24F94">
      <w:pPr>
        <w:pStyle w:val="Balk1"/>
        <w:spacing w:before="0" w:line="240" w:lineRule="auto"/>
        <w:ind w:firstLine="0"/>
        <w:rPr>
          <w:rFonts w:cstheme="majorBidi"/>
          <w:szCs w:val="32"/>
          <w:lang w:eastAsia="en-US"/>
        </w:rPr>
      </w:pPr>
      <w:r>
        <w:rPr>
          <w:rFonts w:cstheme="majorBidi"/>
          <w:szCs w:val="32"/>
          <w:lang w:eastAsia="en-US"/>
        </w:rPr>
        <w:lastRenderedPageBreak/>
        <w:t>EK-5</w:t>
      </w:r>
      <w:r w:rsidR="00A24F94" w:rsidRPr="00C63BEF">
        <w:rPr>
          <w:rFonts w:cstheme="majorBidi"/>
          <w:szCs w:val="32"/>
          <w:lang w:eastAsia="en-US"/>
        </w:rPr>
        <w:t xml:space="preserve">: </w:t>
      </w:r>
      <w:r w:rsidR="008448D9">
        <w:rPr>
          <w:rFonts w:cstheme="majorBidi"/>
          <w:szCs w:val="32"/>
          <w:lang w:eastAsia="en-US"/>
        </w:rPr>
        <w:t>İŞKUR Gençlik Programı</w:t>
      </w:r>
      <w:r w:rsidR="00A24F94" w:rsidRPr="00C63BEF">
        <w:rPr>
          <w:rFonts w:cstheme="majorBidi"/>
          <w:szCs w:val="32"/>
          <w:lang w:eastAsia="en-US"/>
        </w:rPr>
        <w:t xml:space="preserve"> Talep </w:t>
      </w:r>
      <w:r w:rsidR="00A24F94">
        <w:rPr>
          <w:rFonts w:cstheme="majorBidi"/>
          <w:szCs w:val="32"/>
          <w:lang w:eastAsia="en-US"/>
        </w:rPr>
        <w:t xml:space="preserve">Uygunluk </w:t>
      </w:r>
      <w:r w:rsidR="00A24F94" w:rsidRPr="00C63BEF">
        <w:rPr>
          <w:rFonts w:cstheme="majorBidi"/>
          <w:szCs w:val="32"/>
          <w:lang w:eastAsia="en-US"/>
        </w:rPr>
        <w:t>Formu</w:t>
      </w:r>
    </w:p>
    <w:p w14:paraId="690B817F" w14:textId="77777777" w:rsidR="00A24F94" w:rsidRDefault="00A24F94" w:rsidP="00DF4603">
      <w:pPr>
        <w:spacing w:after="0"/>
        <w:jc w:val="both"/>
        <w:rPr>
          <w:rFonts w:ascii="Times New Roman" w:eastAsia="Times New Roman" w:hAnsi="Times New Roman" w:cs="Times New Roman"/>
          <w:sz w:val="24"/>
          <w:szCs w:val="24"/>
          <w:lang w:eastAsia="tr-TR"/>
        </w:rPr>
      </w:pPr>
    </w:p>
    <w:p w14:paraId="6C85BF8B" w14:textId="59E87B42" w:rsidR="00A24F94" w:rsidRDefault="00F0179A" w:rsidP="00DF4603">
      <w:pPr>
        <w:spacing w:after="0"/>
        <w:jc w:val="both"/>
        <w:rPr>
          <w:rFonts w:ascii="Times New Roman" w:eastAsia="Times New Roman" w:hAnsi="Times New Roman" w:cs="Times New Roman"/>
          <w:sz w:val="24"/>
          <w:szCs w:val="24"/>
          <w:lang w:eastAsia="tr-TR"/>
        </w:rPr>
      </w:pPr>
      <w:r w:rsidRPr="00F0179A">
        <w:rPr>
          <w:noProof/>
          <w:lang w:eastAsia="tr-TR"/>
        </w:rPr>
        <w:drawing>
          <wp:inline distT="0" distB="0" distL="0" distR="0" wp14:anchorId="43DAE577" wp14:editId="380F4417">
            <wp:extent cx="5760720" cy="6442307"/>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6442307"/>
                    </a:xfrm>
                    <a:prstGeom prst="rect">
                      <a:avLst/>
                    </a:prstGeom>
                    <a:noFill/>
                    <a:ln>
                      <a:noFill/>
                    </a:ln>
                  </pic:spPr>
                </pic:pic>
              </a:graphicData>
            </a:graphic>
          </wp:inline>
        </w:drawing>
      </w:r>
    </w:p>
    <w:p w14:paraId="6212378C" w14:textId="77777777" w:rsidR="00A24F94" w:rsidRDefault="00A24F94" w:rsidP="00DF4603">
      <w:pPr>
        <w:spacing w:after="0"/>
        <w:jc w:val="both"/>
        <w:rPr>
          <w:rFonts w:ascii="Times New Roman" w:eastAsia="Times New Roman" w:hAnsi="Times New Roman" w:cs="Times New Roman"/>
          <w:sz w:val="24"/>
          <w:szCs w:val="24"/>
          <w:lang w:eastAsia="tr-TR"/>
        </w:rPr>
      </w:pPr>
    </w:p>
    <w:bookmarkStart w:id="1" w:name="_MON_1794738746"/>
    <w:bookmarkEnd w:id="1"/>
    <w:p w14:paraId="2BE1A11D" w14:textId="1D6F5777" w:rsidR="001B3879" w:rsidRDefault="00F0179A" w:rsidP="00DF4603">
      <w:pPr>
        <w:spacing w:after="0"/>
        <w:jc w:val="both"/>
        <w:rPr>
          <w:rFonts w:ascii="Times New Roman" w:eastAsia="Times New Roman" w:hAnsi="Times New Roman" w:cs="Times New Roman"/>
          <w:sz w:val="24"/>
          <w:szCs w:val="24"/>
          <w:lang w:eastAsia="tr-TR"/>
        </w:rPr>
        <w:sectPr w:rsidR="001B3879">
          <w:headerReference w:type="default" r:id="rId13"/>
          <w:pgSz w:w="11906" w:h="16838"/>
          <w:pgMar w:top="1417" w:right="1417" w:bottom="1417" w:left="1417" w:header="708" w:footer="708" w:gutter="0"/>
          <w:cols w:space="708"/>
          <w:docGrid w:linePitch="360"/>
        </w:sectPr>
      </w:pPr>
      <w:r>
        <w:rPr>
          <w:rFonts w:ascii="Times New Roman" w:eastAsia="Times New Roman" w:hAnsi="Times New Roman" w:cs="Times New Roman"/>
          <w:sz w:val="24"/>
          <w:szCs w:val="24"/>
          <w:lang w:eastAsia="tr-TR"/>
        </w:rPr>
        <w:object w:dxaOrig="1376" w:dyaOrig="893" w14:anchorId="1BA4ECE7">
          <v:shape id="_x0000_i1026" type="#_x0000_t75" style="width:68.8pt;height:44.5pt" o:ole="">
            <v:imagedata r:id="rId14" o:title=""/>
          </v:shape>
          <o:OLEObject Type="Embed" ProgID="Excel.Sheet.12" ShapeID="_x0000_i1026" DrawAspect="Icon" ObjectID="_1822053380" r:id="rId15"/>
        </w:object>
      </w:r>
    </w:p>
    <w:p w14:paraId="5982201F" w14:textId="26D1E794" w:rsidR="00F16D91" w:rsidRPr="00F16D91" w:rsidRDefault="004C64CF" w:rsidP="00F16D91">
      <w:pPr>
        <w:pStyle w:val="Balk1"/>
        <w:spacing w:before="0" w:line="240" w:lineRule="auto"/>
        <w:ind w:firstLine="0"/>
        <w:rPr>
          <w:rFonts w:cstheme="majorBidi"/>
          <w:szCs w:val="32"/>
          <w:lang w:eastAsia="en-US"/>
        </w:rPr>
      </w:pPr>
      <w:r>
        <w:rPr>
          <w:rFonts w:cstheme="majorBidi"/>
          <w:szCs w:val="32"/>
          <w:lang w:eastAsia="en-US"/>
        </w:rPr>
        <w:lastRenderedPageBreak/>
        <w:t>EK-6</w:t>
      </w:r>
      <w:r w:rsidR="001B3879" w:rsidRPr="00F90014">
        <w:rPr>
          <w:rFonts w:cstheme="majorBidi"/>
          <w:szCs w:val="32"/>
          <w:lang w:eastAsia="en-US"/>
        </w:rPr>
        <w:t>:</w:t>
      </w:r>
      <w:r w:rsidR="001B3879">
        <w:rPr>
          <w:rFonts w:cstheme="majorBidi"/>
          <w:szCs w:val="32"/>
          <w:lang w:eastAsia="en-US"/>
        </w:rPr>
        <w:t xml:space="preserve"> </w:t>
      </w:r>
      <w:r w:rsidR="008448D9">
        <w:rPr>
          <w:rFonts w:cstheme="majorBidi"/>
          <w:szCs w:val="32"/>
          <w:lang w:eastAsia="en-US"/>
        </w:rPr>
        <w:t>İŞKUR Gençlik</w:t>
      </w:r>
      <w:r w:rsidR="001B3879">
        <w:rPr>
          <w:rFonts w:cstheme="majorBidi"/>
          <w:szCs w:val="32"/>
          <w:lang w:eastAsia="en-US"/>
        </w:rPr>
        <w:t xml:space="preserve"> Programı Katılımcı </w:t>
      </w:r>
      <w:r w:rsidR="001B3879" w:rsidRPr="00F90014">
        <w:rPr>
          <w:rFonts w:cstheme="majorBidi"/>
          <w:szCs w:val="32"/>
          <w:lang w:eastAsia="en-US"/>
        </w:rPr>
        <w:t>Gün Çizelgesi</w:t>
      </w:r>
    </w:p>
    <w:p w14:paraId="1816BD62" w14:textId="7BB19332" w:rsidR="00A24F94" w:rsidRDefault="00983D4B" w:rsidP="00DF4603">
      <w:pPr>
        <w:spacing w:after="0"/>
        <w:jc w:val="both"/>
        <w:rPr>
          <w:rFonts w:ascii="Times New Roman" w:eastAsia="Times New Roman" w:hAnsi="Times New Roman" w:cs="Times New Roman"/>
          <w:sz w:val="24"/>
          <w:szCs w:val="24"/>
          <w:lang w:eastAsia="tr-TR"/>
        </w:rPr>
      </w:pPr>
      <w:r w:rsidRPr="00983D4B">
        <w:rPr>
          <w:noProof/>
          <w:lang w:eastAsia="tr-TR"/>
        </w:rPr>
        <w:drawing>
          <wp:inline distT="0" distB="0" distL="0" distR="0" wp14:anchorId="139B7C55" wp14:editId="1BE8BBCD">
            <wp:extent cx="8890635" cy="4578350"/>
            <wp:effectExtent l="0" t="0" r="5715"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901036" cy="4583706"/>
                    </a:xfrm>
                    <a:prstGeom prst="rect">
                      <a:avLst/>
                    </a:prstGeom>
                    <a:noFill/>
                    <a:ln>
                      <a:noFill/>
                    </a:ln>
                  </pic:spPr>
                </pic:pic>
              </a:graphicData>
            </a:graphic>
          </wp:inline>
        </w:drawing>
      </w:r>
    </w:p>
    <w:p w14:paraId="7DC556FD" w14:textId="5079047B" w:rsidR="001B3879" w:rsidRDefault="001B3879" w:rsidP="00DF4603">
      <w:pPr>
        <w:spacing w:after="0"/>
        <w:jc w:val="both"/>
        <w:rPr>
          <w:rFonts w:ascii="Times New Roman" w:eastAsia="Times New Roman" w:hAnsi="Times New Roman" w:cs="Times New Roman"/>
          <w:sz w:val="24"/>
          <w:szCs w:val="24"/>
          <w:lang w:eastAsia="tr-TR"/>
        </w:rPr>
      </w:pPr>
    </w:p>
    <w:p w14:paraId="4DADB122" w14:textId="587EF7B3" w:rsidR="007D792B" w:rsidRDefault="00983D4B" w:rsidP="00DF4603">
      <w:pPr>
        <w:spacing w:after="0"/>
        <w:jc w:val="both"/>
        <w:rPr>
          <w:rFonts w:ascii="Times New Roman" w:eastAsia="Times New Roman" w:hAnsi="Times New Roman" w:cs="Times New Roman"/>
          <w:sz w:val="24"/>
          <w:szCs w:val="24"/>
          <w:lang w:eastAsia="tr-TR"/>
        </w:rPr>
        <w:sectPr w:rsidR="007D792B" w:rsidSect="001B3879">
          <w:pgSz w:w="16838" w:h="11906" w:orient="landscape"/>
          <w:pgMar w:top="1417" w:right="1417" w:bottom="1417" w:left="1417" w:header="708" w:footer="708" w:gutter="0"/>
          <w:cols w:space="708"/>
          <w:docGrid w:linePitch="360"/>
        </w:sectPr>
      </w:pPr>
      <w:r>
        <w:rPr>
          <w:rFonts w:ascii="Times New Roman" w:eastAsia="Times New Roman" w:hAnsi="Times New Roman" w:cs="Times New Roman"/>
          <w:sz w:val="24"/>
          <w:szCs w:val="24"/>
          <w:lang w:eastAsia="tr-TR"/>
        </w:rPr>
        <w:object w:dxaOrig="1508" w:dyaOrig="983" w14:anchorId="19F1725C">
          <v:shape id="_x0000_i1027" type="#_x0000_t75" style="width:75.65pt;height:49.05pt" o:ole="">
            <v:imagedata r:id="rId17" o:title=""/>
          </v:shape>
          <o:OLEObject Type="Embed" ProgID="Excel.Sheet.12" ShapeID="_x0000_i1027" DrawAspect="Icon" ObjectID="_1822053381" r:id="rId18"/>
        </w:object>
      </w:r>
    </w:p>
    <w:p w14:paraId="704FCB91" w14:textId="75844727" w:rsidR="004C64CF" w:rsidRPr="004C64CF" w:rsidRDefault="008448D9" w:rsidP="004C64CF">
      <w:pPr>
        <w:keepNext/>
        <w:keepLines/>
        <w:numPr>
          <w:ilvl w:val="0"/>
          <w:numId w:val="12"/>
        </w:numPr>
        <w:spacing w:before="240" w:after="0" w:line="240" w:lineRule="auto"/>
        <w:ind w:left="567" w:hanging="567"/>
        <w:jc w:val="both"/>
        <w:outlineLvl w:val="0"/>
        <w:rPr>
          <w:rFonts w:ascii="Times New Roman" w:eastAsia="Times New Roman" w:hAnsi="Times New Roman" w:cs="Times New Roman"/>
          <w:b/>
          <w:sz w:val="24"/>
          <w:szCs w:val="32"/>
        </w:rPr>
      </w:pPr>
      <w:r>
        <w:rPr>
          <w:rFonts w:ascii="Times New Roman" w:eastAsia="Times New Roman" w:hAnsi="Times New Roman" w:cs="Times New Roman"/>
          <w:b/>
          <w:sz w:val="24"/>
          <w:szCs w:val="32"/>
        </w:rPr>
        <w:lastRenderedPageBreak/>
        <w:t>İŞKUR Gençlik</w:t>
      </w:r>
      <w:r w:rsidR="004C64CF" w:rsidRPr="004C64CF">
        <w:rPr>
          <w:rFonts w:ascii="Times New Roman" w:eastAsia="Times New Roman" w:hAnsi="Times New Roman" w:cs="Times New Roman"/>
          <w:b/>
          <w:sz w:val="24"/>
          <w:szCs w:val="32"/>
        </w:rPr>
        <w:t xml:space="preserve"> Programı Devam Kontrol Çizelgesi</w:t>
      </w:r>
    </w:p>
    <w:p w14:paraId="40416FD7" w14:textId="77777777" w:rsidR="004C64CF" w:rsidRPr="004C64CF" w:rsidRDefault="004C64CF" w:rsidP="004C64CF">
      <w:pPr>
        <w:spacing w:after="0" w:line="240" w:lineRule="auto"/>
        <w:jc w:val="both"/>
        <w:rPr>
          <w:rFonts w:ascii="Times New Roman" w:eastAsia="Calibri" w:hAnsi="Times New Roman" w:cs="Times New Roman"/>
          <w:lang w:eastAsia="tr-TR"/>
        </w:rPr>
      </w:pPr>
      <w:r w:rsidRPr="004C64CF">
        <w:rPr>
          <w:rFonts w:ascii="Times New Roman" w:eastAsia="Calibri" w:hAnsi="Times New Roman" w:cs="Times New Roman"/>
          <w:lang w:eastAsia="tr-TR"/>
        </w:rPr>
        <w:t>Bu çizelge İŞKUR’ a gönderilmeyecektir. Yüklenici, her katılımcıya devam ettikleri her gün için bu çizelgeyi imzalatmak, muhafaza etmek ve ihtiyaç halinde yetkili kişi ve makamlara ibraz etmekle yükümlüdür.</w:t>
      </w:r>
    </w:p>
    <w:tbl>
      <w:tblPr>
        <w:tblpPr w:leftFromText="141" w:rightFromText="141" w:vertAnchor="page" w:horzAnchor="margin" w:tblpXSpec="center" w:tblpY="3235"/>
        <w:tblW w:w="5633" w:type="pct"/>
        <w:tblCellMar>
          <w:left w:w="70" w:type="dxa"/>
          <w:right w:w="70" w:type="dxa"/>
        </w:tblCellMar>
        <w:tblLook w:val="04A0" w:firstRow="1" w:lastRow="0" w:firstColumn="1" w:lastColumn="0" w:noHBand="0" w:noVBand="1"/>
      </w:tblPr>
      <w:tblGrid>
        <w:gridCol w:w="2302"/>
        <w:gridCol w:w="2547"/>
        <w:gridCol w:w="2208"/>
        <w:gridCol w:w="3321"/>
      </w:tblGrid>
      <w:tr w:rsidR="004C64CF" w:rsidRPr="004C64CF" w14:paraId="0882D85D" w14:textId="77777777" w:rsidTr="004C64CF">
        <w:trPr>
          <w:trHeight w:val="28"/>
        </w:trPr>
        <w:tc>
          <w:tcPr>
            <w:tcW w:w="11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6C4FD1" w14:textId="77777777" w:rsidR="004C64CF" w:rsidRPr="004C64CF" w:rsidRDefault="004C64CF" w:rsidP="004C64CF">
            <w:pPr>
              <w:spacing w:after="0" w:line="240" w:lineRule="auto"/>
              <w:jc w:val="both"/>
              <w:rPr>
                <w:rFonts w:ascii="Times New Roman" w:eastAsia="Times New Roman" w:hAnsi="Times New Roman" w:cs="Times New Roman"/>
                <w:b/>
                <w:bCs/>
                <w:color w:val="000000"/>
                <w:lang w:eastAsia="tr-TR"/>
              </w:rPr>
            </w:pPr>
            <w:r w:rsidRPr="004C64CF">
              <w:rPr>
                <w:rFonts w:ascii="Times New Roman" w:eastAsia="Times New Roman" w:hAnsi="Times New Roman" w:cs="Times New Roman"/>
                <w:b/>
                <w:bCs/>
                <w:color w:val="000000"/>
                <w:lang w:eastAsia="tr-TR"/>
              </w:rPr>
              <w:t>Ait Olduğu Yıl</w:t>
            </w:r>
          </w:p>
        </w:tc>
        <w:tc>
          <w:tcPr>
            <w:tcW w:w="1227" w:type="pct"/>
            <w:tcBorders>
              <w:top w:val="single" w:sz="4" w:space="0" w:color="auto"/>
              <w:left w:val="nil"/>
              <w:bottom w:val="single" w:sz="4" w:space="0" w:color="auto"/>
              <w:right w:val="single" w:sz="4" w:space="0" w:color="auto"/>
            </w:tcBorders>
            <w:shd w:val="clear" w:color="auto" w:fill="auto"/>
            <w:vAlign w:val="center"/>
            <w:hideMark/>
          </w:tcPr>
          <w:p w14:paraId="3B3ECE0E" w14:textId="77777777" w:rsidR="004C64CF" w:rsidRPr="004C64CF" w:rsidRDefault="004C64CF" w:rsidP="004C64CF">
            <w:pPr>
              <w:spacing w:after="0" w:line="240" w:lineRule="auto"/>
              <w:jc w:val="both"/>
              <w:rPr>
                <w:rFonts w:ascii="Times New Roman" w:eastAsia="Times New Roman" w:hAnsi="Times New Roman" w:cs="Times New Roman"/>
                <w:b/>
                <w:bCs/>
                <w:color w:val="000000"/>
                <w:lang w:eastAsia="tr-TR"/>
              </w:rPr>
            </w:pPr>
            <w:r w:rsidRPr="004C64CF">
              <w:rPr>
                <w:rFonts w:ascii="Times New Roman" w:eastAsia="Times New Roman" w:hAnsi="Times New Roman" w:cs="Times New Roman"/>
                <w:b/>
                <w:bCs/>
                <w:color w:val="000000"/>
                <w:lang w:eastAsia="tr-TR"/>
              </w:rPr>
              <w:t> </w:t>
            </w:r>
          </w:p>
        </w:tc>
        <w:tc>
          <w:tcPr>
            <w:tcW w:w="1064" w:type="pct"/>
            <w:tcBorders>
              <w:top w:val="single" w:sz="4" w:space="0" w:color="auto"/>
              <w:left w:val="nil"/>
              <w:bottom w:val="single" w:sz="4" w:space="0" w:color="auto"/>
              <w:right w:val="single" w:sz="4" w:space="0" w:color="auto"/>
            </w:tcBorders>
            <w:shd w:val="clear" w:color="auto" w:fill="auto"/>
            <w:vAlign w:val="center"/>
            <w:hideMark/>
          </w:tcPr>
          <w:p w14:paraId="7373D3B6" w14:textId="77777777" w:rsidR="004C64CF" w:rsidRPr="004C64CF" w:rsidRDefault="004C64CF" w:rsidP="004C64CF">
            <w:pPr>
              <w:spacing w:after="0" w:line="240" w:lineRule="auto"/>
              <w:jc w:val="both"/>
              <w:rPr>
                <w:rFonts w:ascii="Times New Roman" w:eastAsia="Times New Roman" w:hAnsi="Times New Roman" w:cs="Times New Roman"/>
                <w:b/>
                <w:bCs/>
                <w:color w:val="000000"/>
                <w:lang w:eastAsia="tr-TR"/>
              </w:rPr>
            </w:pPr>
            <w:r w:rsidRPr="004C64CF">
              <w:rPr>
                <w:rFonts w:ascii="Times New Roman" w:eastAsia="Times New Roman" w:hAnsi="Times New Roman" w:cs="Times New Roman"/>
                <w:b/>
                <w:bCs/>
                <w:color w:val="000000"/>
                <w:lang w:eastAsia="tr-TR"/>
              </w:rPr>
              <w:t>Ait Olduğu Ay</w:t>
            </w:r>
          </w:p>
        </w:tc>
        <w:tc>
          <w:tcPr>
            <w:tcW w:w="1600" w:type="pct"/>
            <w:tcBorders>
              <w:top w:val="single" w:sz="4" w:space="0" w:color="auto"/>
              <w:left w:val="nil"/>
              <w:bottom w:val="single" w:sz="4" w:space="0" w:color="auto"/>
              <w:right w:val="single" w:sz="4" w:space="0" w:color="auto"/>
            </w:tcBorders>
            <w:shd w:val="clear" w:color="auto" w:fill="auto"/>
            <w:vAlign w:val="center"/>
            <w:hideMark/>
          </w:tcPr>
          <w:p w14:paraId="3D8DEB26" w14:textId="77777777" w:rsidR="004C64CF" w:rsidRPr="004C64CF" w:rsidRDefault="004C64CF" w:rsidP="004C64CF">
            <w:pPr>
              <w:spacing w:after="0" w:line="240" w:lineRule="auto"/>
              <w:jc w:val="both"/>
              <w:rPr>
                <w:rFonts w:ascii="Times New Roman" w:eastAsia="Times New Roman" w:hAnsi="Times New Roman" w:cs="Times New Roman"/>
                <w:color w:val="000000"/>
                <w:lang w:eastAsia="tr-TR"/>
              </w:rPr>
            </w:pPr>
            <w:r w:rsidRPr="004C64CF">
              <w:rPr>
                <w:rFonts w:ascii="Times New Roman" w:eastAsia="Times New Roman" w:hAnsi="Times New Roman" w:cs="Times New Roman"/>
                <w:color w:val="000000"/>
                <w:lang w:eastAsia="tr-TR"/>
              </w:rPr>
              <w:t> </w:t>
            </w:r>
          </w:p>
        </w:tc>
      </w:tr>
      <w:tr w:rsidR="004C64CF" w:rsidRPr="004C64CF" w14:paraId="428E9696" w14:textId="77777777" w:rsidTr="004C64CF">
        <w:trPr>
          <w:trHeight w:val="28"/>
        </w:trPr>
        <w:tc>
          <w:tcPr>
            <w:tcW w:w="11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B32D2C" w14:textId="1AE15522" w:rsidR="004C64CF" w:rsidRPr="004C64CF" w:rsidRDefault="004C64CF" w:rsidP="004C64CF">
            <w:pPr>
              <w:spacing w:after="0" w:line="240" w:lineRule="auto"/>
              <w:jc w:val="both"/>
              <w:rPr>
                <w:rFonts w:ascii="Times New Roman" w:eastAsia="Times New Roman" w:hAnsi="Times New Roman" w:cs="Times New Roman"/>
                <w:b/>
                <w:bCs/>
                <w:color w:val="000000"/>
                <w:lang w:eastAsia="tr-TR"/>
              </w:rPr>
            </w:pPr>
            <w:r>
              <w:rPr>
                <w:rFonts w:ascii="Times New Roman" w:eastAsia="Times New Roman" w:hAnsi="Times New Roman" w:cs="Times New Roman"/>
                <w:b/>
                <w:bCs/>
                <w:color w:val="000000"/>
                <w:lang w:eastAsia="tr-TR"/>
              </w:rPr>
              <w:t>Program</w:t>
            </w:r>
            <w:r w:rsidRPr="004C64CF">
              <w:rPr>
                <w:rFonts w:ascii="Times New Roman" w:eastAsia="Times New Roman" w:hAnsi="Times New Roman" w:cs="Times New Roman"/>
                <w:b/>
                <w:bCs/>
                <w:color w:val="000000"/>
                <w:lang w:eastAsia="tr-TR"/>
              </w:rPr>
              <w:t xml:space="preserve"> No</w:t>
            </w:r>
          </w:p>
        </w:tc>
        <w:tc>
          <w:tcPr>
            <w:tcW w:w="1227" w:type="pct"/>
            <w:tcBorders>
              <w:top w:val="single" w:sz="4" w:space="0" w:color="auto"/>
              <w:left w:val="nil"/>
              <w:bottom w:val="single" w:sz="4" w:space="0" w:color="auto"/>
              <w:right w:val="single" w:sz="4" w:space="0" w:color="auto"/>
            </w:tcBorders>
            <w:shd w:val="clear" w:color="auto" w:fill="auto"/>
            <w:vAlign w:val="center"/>
            <w:hideMark/>
          </w:tcPr>
          <w:p w14:paraId="5AD8AC1A" w14:textId="77777777" w:rsidR="004C64CF" w:rsidRPr="004C64CF" w:rsidRDefault="004C64CF" w:rsidP="004C64CF">
            <w:pPr>
              <w:spacing w:after="0" w:line="240" w:lineRule="auto"/>
              <w:jc w:val="both"/>
              <w:rPr>
                <w:rFonts w:ascii="Times New Roman" w:eastAsia="Times New Roman" w:hAnsi="Times New Roman" w:cs="Times New Roman"/>
                <w:b/>
                <w:bCs/>
                <w:color w:val="000000"/>
                <w:lang w:eastAsia="tr-TR"/>
              </w:rPr>
            </w:pPr>
            <w:r w:rsidRPr="004C64CF">
              <w:rPr>
                <w:rFonts w:ascii="Times New Roman" w:eastAsia="Times New Roman" w:hAnsi="Times New Roman" w:cs="Times New Roman"/>
                <w:b/>
                <w:bCs/>
                <w:color w:val="000000"/>
                <w:lang w:eastAsia="tr-TR"/>
              </w:rPr>
              <w:t> </w:t>
            </w:r>
          </w:p>
        </w:tc>
        <w:tc>
          <w:tcPr>
            <w:tcW w:w="1064" w:type="pct"/>
            <w:tcBorders>
              <w:top w:val="single" w:sz="4" w:space="0" w:color="auto"/>
              <w:left w:val="nil"/>
              <w:bottom w:val="single" w:sz="4" w:space="0" w:color="auto"/>
              <w:right w:val="single" w:sz="4" w:space="0" w:color="auto"/>
            </w:tcBorders>
            <w:shd w:val="clear" w:color="auto" w:fill="auto"/>
            <w:vAlign w:val="center"/>
          </w:tcPr>
          <w:p w14:paraId="454F4759" w14:textId="001EBEAE" w:rsidR="004C64CF" w:rsidRPr="004C64CF" w:rsidRDefault="0036678B" w:rsidP="004C64CF">
            <w:pPr>
              <w:spacing w:after="0" w:line="240" w:lineRule="auto"/>
              <w:jc w:val="both"/>
              <w:rPr>
                <w:rFonts w:ascii="Times New Roman" w:eastAsia="Times New Roman" w:hAnsi="Times New Roman" w:cs="Times New Roman"/>
                <w:b/>
                <w:bCs/>
                <w:color w:val="000000"/>
                <w:lang w:eastAsia="tr-TR"/>
              </w:rPr>
            </w:pPr>
            <w:r>
              <w:rPr>
                <w:rFonts w:ascii="Times New Roman" w:eastAsia="Times New Roman" w:hAnsi="Times New Roman" w:cs="Times New Roman"/>
                <w:b/>
                <w:bCs/>
                <w:color w:val="000000"/>
                <w:lang w:eastAsia="tr-TR"/>
              </w:rPr>
              <w:t>Uygulama Alanları</w:t>
            </w:r>
            <w:r w:rsidR="004C64CF">
              <w:rPr>
                <w:rFonts w:ascii="Times New Roman" w:eastAsia="Times New Roman" w:hAnsi="Times New Roman" w:cs="Times New Roman"/>
                <w:b/>
                <w:bCs/>
                <w:color w:val="000000"/>
                <w:lang w:eastAsia="tr-TR"/>
              </w:rPr>
              <w:t>:</w:t>
            </w:r>
          </w:p>
        </w:tc>
        <w:tc>
          <w:tcPr>
            <w:tcW w:w="1600" w:type="pct"/>
            <w:tcBorders>
              <w:top w:val="single" w:sz="4" w:space="0" w:color="auto"/>
              <w:left w:val="nil"/>
              <w:bottom w:val="single" w:sz="4" w:space="0" w:color="auto"/>
              <w:right w:val="single" w:sz="4" w:space="0" w:color="auto"/>
            </w:tcBorders>
            <w:shd w:val="clear" w:color="auto" w:fill="auto"/>
            <w:vAlign w:val="center"/>
            <w:hideMark/>
          </w:tcPr>
          <w:p w14:paraId="0D70FC60" w14:textId="77777777" w:rsidR="004C64CF" w:rsidRPr="004C64CF" w:rsidRDefault="004C64CF" w:rsidP="004C64CF">
            <w:pPr>
              <w:spacing w:after="0" w:line="240" w:lineRule="auto"/>
              <w:jc w:val="both"/>
              <w:rPr>
                <w:rFonts w:ascii="Times New Roman" w:eastAsia="Times New Roman" w:hAnsi="Times New Roman" w:cs="Times New Roman"/>
                <w:color w:val="000000"/>
                <w:lang w:eastAsia="tr-TR"/>
              </w:rPr>
            </w:pPr>
            <w:r w:rsidRPr="004C64CF">
              <w:rPr>
                <w:rFonts w:ascii="Times New Roman" w:eastAsia="Times New Roman" w:hAnsi="Times New Roman" w:cs="Times New Roman"/>
                <w:color w:val="000000"/>
                <w:lang w:eastAsia="tr-TR"/>
              </w:rPr>
              <w:t> </w:t>
            </w:r>
          </w:p>
        </w:tc>
      </w:tr>
      <w:tr w:rsidR="004C64CF" w:rsidRPr="004C64CF" w14:paraId="07175204" w14:textId="77777777" w:rsidTr="004C64CF">
        <w:trPr>
          <w:trHeight w:val="28"/>
        </w:trPr>
        <w:tc>
          <w:tcPr>
            <w:tcW w:w="11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33DCAB" w14:textId="65CF8807" w:rsidR="004C64CF" w:rsidRPr="004C64CF" w:rsidRDefault="004C64CF" w:rsidP="004C64CF">
            <w:pPr>
              <w:spacing w:after="0" w:line="240" w:lineRule="auto"/>
              <w:jc w:val="both"/>
              <w:rPr>
                <w:rFonts w:ascii="Times New Roman" w:eastAsia="Times New Roman" w:hAnsi="Times New Roman" w:cs="Times New Roman"/>
                <w:b/>
                <w:bCs/>
                <w:color w:val="000000"/>
                <w:lang w:eastAsia="tr-TR"/>
              </w:rPr>
            </w:pPr>
            <w:r w:rsidRPr="004C64CF">
              <w:rPr>
                <w:rFonts w:ascii="Times New Roman" w:eastAsia="Times New Roman" w:hAnsi="Times New Roman" w:cs="Times New Roman"/>
                <w:b/>
                <w:bCs/>
                <w:color w:val="000000"/>
                <w:lang w:eastAsia="tr-TR"/>
              </w:rPr>
              <w:t>Başlama Tarihi</w:t>
            </w:r>
          </w:p>
        </w:tc>
        <w:tc>
          <w:tcPr>
            <w:tcW w:w="1227" w:type="pct"/>
            <w:tcBorders>
              <w:top w:val="single" w:sz="4" w:space="0" w:color="auto"/>
              <w:left w:val="nil"/>
              <w:bottom w:val="single" w:sz="4" w:space="0" w:color="auto"/>
              <w:right w:val="single" w:sz="4" w:space="0" w:color="auto"/>
            </w:tcBorders>
            <w:shd w:val="clear" w:color="auto" w:fill="auto"/>
            <w:vAlign w:val="center"/>
            <w:hideMark/>
          </w:tcPr>
          <w:p w14:paraId="27A586B5" w14:textId="77777777" w:rsidR="004C64CF" w:rsidRPr="004C64CF" w:rsidRDefault="004C64CF" w:rsidP="004C64CF">
            <w:pPr>
              <w:spacing w:after="0" w:line="240" w:lineRule="auto"/>
              <w:jc w:val="both"/>
              <w:rPr>
                <w:rFonts w:ascii="Times New Roman" w:eastAsia="Times New Roman" w:hAnsi="Times New Roman" w:cs="Times New Roman"/>
                <w:b/>
                <w:bCs/>
                <w:color w:val="000000"/>
                <w:lang w:eastAsia="tr-TR"/>
              </w:rPr>
            </w:pPr>
            <w:r w:rsidRPr="004C64CF">
              <w:rPr>
                <w:rFonts w:ascii="Times New Roman" w:eastAsia="Times New Roman" w:hAnsi="Times New Roman" w:cs="Times New Roman"/>
                <w:b/>
                <w:bCs/>
                <w:color w:val="000000"/>
                <w:lang w:eastAsia="tr-TR"/>
              </w:rPr>
              <w:t> </w:t>
            </w:r>
          </w:p>
        </w:tc>
        <w:tc>
          <w:tcPr>
            <w:tcW w:w="1064" w:type="pct"/>
            <w:tcBorders>
              <w:top w:val="single" w:sz="4" w:space="0" w:color="auto"/>
              <w:left w:val="nil"/>
              <w:bottom w:val="single" w:sz="4" w:space="0" w:color="auto"/>
              <w:right w:val="single" w:sz="4" w:space="0" w:color="auto"/>
            </w:tcBorders>
            <w:shd w:val="clear" w:color="auto" w:fill="auto"/>
            <w:vAlign w:val="center"/>
            <w:hideMark/>
          </w:tcPr>
          <w:p w14:paraId="142D8787" w14:textId="2FD93A20" w:rsidR="004C64CF" w:rsidRPr="004C64CF" w:rsidRDefault="004C64CF" w:rsidP="004C64CF">
            <w:pPr>
              <w:spacing w:after="0" w:line="240" w:lineRule="auto"/>
              <w:jc w:val="both"/>
              <w:rPr>
                <w:rFonts w:ascii="Times New Roman" w:eastAsia="Times New Roman" w:hAnsi="Times New Roman" w:cs="Times New Roman"/>
                <w:b/>
                <w:bCs/>
                <w:color w:val="000000"/>
                <w:lang w:eastAsia="tr-TR"/>
              </w:rPr>
            </w:pPr>
            <w:r w:rsidRPr="004C64CF">
              <w:rPr>
                <w:rFonts w:ascii="Times New Roman" w:eastAsia="Times New Roman" w:hAnsi="Times New Roman" w:cs="Times New Roman"/>
                <w:b/>
                <w:bCs/>
                <w:color w:val="000000"/>
                <w:lang w:eastAsia="tr-TR"/>
              </w:rPr>
              <w:t>Bitiş Tarihi</w:t>
            </w:r>
          </w:p>
        </w:tc>
        <w:tc>
          <w:tcPr>
            <w:tcW w:w="1600" w:type="pct"/>
            <w:tcBorders>
              <w:top w:val="single" w:sz="4" w:space="0" w:color="auto"/>
              <w:left w:val="nil"/>
              <w:bottom w:val="single" w:sz="4" w:space="0" w:color="auto"/>
              <w:right w:val="single" w:sz="4" w:space="0" w:color="auto"/>
            </w:tcBorders>
            <w:shd w:val="clear" w:color="auto" w:fill="auto"/>
            <w:vAlign w:val="center"/>
            <w:hideMark/>
          </w:tcPr>
          <w:p w14:paraId="31B4FB3E" w14:textId="77777777" w:rsidR="004C64CF" w:rsidRPr="004C64CF" w:rsidRDefault="004C64CF" w:rsidP="004C64CF">
            <w:pPr>
              <w:spacing w:after="0" w:line="240" w:lineRule="auto"/>
              <w:jc w:val="both"/>
              <w:rPr>
                <w:rFonts w:ascii="Times New Roman" w:eastAsia="Times New Roman" w:hAnsi="Times New Roman" w:cs="Times New Roman"/>
                <w:color w:val="000000"/>
                <w:lang w:eastAsia="tr-TR"/>
              </w:rPr>
            </w:pPr>
            <w:r w:rsidRPr="004C64CF">
              <w:rPr>
                <w:rFonts w:ascii="Times New Roman" w:eastAsia="Times New Roman" w:hAnsi="Times New Roman" w:cs="Times New Roman"/>
                <w:color w:val="000000"/>
                <w:lang w:eastAsia="tr-TR"/>
              </w:rPr>
              <w:t> </w:t>
            </w:r>
          </w:p>
        </w:tc>
      </w:tr>
      <w:tr w:rsidR="004C64CF" w:rsidRPr="004C64CF" w14:paraId="14B1398D" w14:textId="77777777" w:rsidTr="004C64CF">
        <w:trPr>
          <w:trHeight w:val="830"/>
        </w:trPr>
        <w:tc>
          <w:tcPr>
            <w:tcW w:w="11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B22AC9" w14:textId="77777777" w:rsidR="004C64CF" w:rsidRPr="004C64CF" w:rsidRDefault="004C64CF" w:rsidP="004C64CF">
            <w:pPr>
              <w:spacing w:after="0" w:line="240" w:lineRule="auto"/>
              <w:jc w:val="both"/>
              <w:rPr>
                <w:rFonts w:ascii="Times New Roman" w:eastAsia="Times New Roman" w:hAnsi="Times New Roman" w:cs="Times New Roman"/>
                <w:b/>
                <w:bCs/>
                <w:color w:val="000000"/>
                <w:lang w:eastAsia="tr-TR"/>
              </w:rPr>
            </w:pPr>
            <w:r w:rsidRPr="004C64CF">
              <w:rPr>
                <w:rFonts w:ascii="Times New Roman" w:eastAsia="Times New Roman" w:hAnsi="Times New Roman" w:cs="Times New Roman"/>
                <w:b/>
                <w:bCs/>
                <w:color w:val="000000"/>
                <w:lang w:eastAsia="tr-TR"/>
              </w:rPr>
              <w:t>Yüklenici Adı</w:t>
            </w:r>
          </w:p>
        </w:tc>
        <w:tc>
          <w:tcPr>
            <w:tcW w:w="1227" w:type="pct"/>
            <w:tcBorders>
              <w:top w:val="single" w:sz="4" w:space="0" w:color="auto"/>
              <w:left w:val="nil"/>
              <w:bottom w:val="single" w:sz="4" w:space="0" w:color="auto"/>
              <w:right w:val="single" w:sz="4" w:space="0" w:color="auto"/>
            </w:tcBorders>
            <w:shd w:val="clear" w:color="auto" w:fill="auto"/>
            <w:vAlign w:val="center"/>
            <w:hideMark/>
          </w:tcPr>
          <w:p w14:paraId="622037DC" w14:textId="77777777" w:rsidR="004C64CF" w:rsidRPr="004C64CF" w:rsidRDefault="004C64CF" w:rsidP="004C64CF">
            <w:pPr>
              <w:spacing w:after="0" w:line="240" w:lineRule="auto"/>
              <w:jc w:val="both"/>
              <w:rPr>
                <w:rFonts w:ascii="Times New Roman" w:eastAsia="Times New Roman" w:hAnsi="Times New Roman" w:cs="Times New Roman"/>
                <w:b/>
                <w:bCs/>
                <w:color w:val="000000"/>
                <w:lang w:eastAsia="tr-TR"/>
              </w:rPr>
            </w:pPr>
            <w:r w:rsidRPr="004C64CF">
              <w:rPr>
                <w:rFonts w:ascii="Times New Roman" w:eastAsia="Times New Roman" w:hAnsi="Times New Roman" w:cs="Times New Roman"/>
                <w:b/>
                <w:bCs/>
                <w:color w:val="000000"/>
                <w:lang w:eastAsia="tr-TR"/>
              </w:rPr>
              <w:t> </w:t>
            </w:r>
          </w:p>
          <w:p w14:paraId="090BE0C5" w14:textId="77777777" w:rsidR="004C64CF" w:rsidRPr="004C64CF" w:rsidRDefault="004C64CF" w:rsidP="004C64CF">
            <w:pPr>
              <w:spacing w:after="0" w:line="240" w:lineRule="auto"/>
              <w:jc w:val="both"/>
              <w:rPr>
                <w:rFonts w:ascii="Times New Roman" w:eastAsia="Times New Roman" w:hAnsi="Times New Roman" w:cs="Times New Roman"/>
                <w:b/>
                <w:bCs/>
                <w:color w:val="000000"/>
                <w:lang w:eastAsia="tr-TR"/>
              </w:rPr>
            </w:pPr>
          </w:p>
        </w:tc>
        <w:tc>
          <w:tcPr>
            <w:tcW w:w="1064" w:type="pct"/>
            <w:tcBorders>
              <w:top w:val="single" w:sz="4" w:space="0" w:color="auto"/>
              <w:left w:val="nil"/>
              <w:bottom w:val="single" w:sz="4" w:space="0" w:color="auto"/>
              <w:right w:val="single" w:sz="4" w:space="0" w:color="auto"/>
            </w:tcBorders>
            <w:shd w:val="clear" w:color="auto" w:fill="auto"/>
            <w:vAlign w:val="center"/>
            <w:hideMark/>
          </w:tcPr>
          <w:p w14:paraId="27BAA3FC" w14:textId="77777777" w:rsidR="004C64CF" w:rsidRPr="004C64CF" w:rsidRDefault="004C64CF" w:rsidP="004C64CF">
            <w:pPr>
              <w:spacing w:after="0" w:line="240" w:lineRule="auto"/>
              <w:rPr>
                <w:rFonts w:ascii="Times New Roman" w:eastAsia="Times New Roman" w:hAnsi="Times New Roman" w:cs="Times New Roman"/>
                <w:b/>
                <w:bCs/>
                <w:color w:val="000000"/>
                <w:lang w:eastAsia="tr-TR"/>
              </w:rPr>
            </w:pPr>
            <w:r w:rsidRPr="004C64CF">
              <w:rPr>
                <w:rFonts w:ascii="Times New Roman" w:eastAsia="Times New Roman" w:hAnsi="Times New Roman" w:cs="Times New Roman"/>
                <w:b/>
                <w:bCs/>
                <w:color w:val="000000"/>
                <w:lang w:eastAsia="tr-TR"/>
              </w:rPr>
              <w:t>Yüklenici Yetkilisi Ad, Soyad</w:t>
            </w:r>
          </w:p>
        </w:tc>
        <w:tc>
          <w:tcPr>
            <w:tcW w:w="1600" w:type="pct"/>
            <w:tcBorders>
              <w:top w:val="single" w:sz="4" w:space="0" w:color="auto"/>
              <w:left w:val="nil"/>
              <w:bottom w:val="single" w:sz="4" w:space="0" w:color="auto"/>
              <w:right w:val="single" w:sz="4" w:space="0" w:color="auto"/>
            </w:tcBorders>
            <w:shd w:val="clear" w:color="auto" w:fill="auto"/>
            <w:vAlign w:val="center"/>
            <w:hideMark/>
          </w:tcPr>
          <w:p w14:paraId="3E31B9C9" w14:textId="77777777" w:rsidR="004C64CF" w:rsidRPr="004C64CF" w:rsidRDefault="004C64CF" w:rsidP="004C64CF">
            <w:pPr>
              <w:spacing w:after="0" w:line="240" w:lineRule="auto"/>
              <w:jc w:val="both"/>
              <w:rPr>
                <w:rFonts w:ascii="Times New Roman" w:eastAsia="Times New Roman" w:hAnsi="Times New Roman" w:cs="Times New Roman"/>
                <w:color w:val="000000"/>
                <w:lang w:eastAsia="tr-TR"/>
              </w:rPr>
            </w:pPr>
            <w:r w:rsidRPr="004C64CF">
              <w:rPr>
                <w:rFonts w:ascii="Times New Roman" w:eastAsia="Calibri" w:hAnsi="Times New Roman" w:cs="Times New Roman"/>
                <w:noProof/>
                <w:lang w:eastAsia="tr-TR"/>
              </w:rPr>
              <mc:AlternateContent>
                <mc:Choice Requires="wps">
                  <w:drawing>
                    <wp:anchor distT="0" distB="0" distL="114300" distR="114300" simplePos="0" relativeHeight="251659264" behindDoc="1" locked="0" layoutInCell="1" allowOverlap="1" wp14:anchorId="76D8C0E1" wp14:editId="746C6D26">
                      <wp:simplePos x="0" y="0"/>
                      <wp:positionH relativeFrom="column">
                        <wp:posOffset>1524635</wp:posOffset>
                      </wp:positionH>
                      <wp:positionV relativeFrom="paragraph">
                        <wp:posOffset>-5715</wp:posOffset>
                      </wp:positionV>
                      <wp:extent cx="666750" cy="609600"/>
                      <wp:effectExtent l="0" t="0" r="19050" b="19050"/>
                      <wp:wrapTight wrapText="left">
                        <wp:wrapPolygon edited="0">
                          <wp:start x="6789" y="0"/>
                          <wp:lineTo x="0" y="3375"/>
                          <wp:lineTo x="0" y="18900"/>
                          <wp:lineTo x="6171" y="21600"/>
                          <wp:lineTo x="15429" y="21600"/>
                          <wp:lineTo x="21600" y="18900"/>
                          <wp:lineTo x="21600" y="4050"/>
                          <wp:lineTo x="15429" y="0"/>
                          <wp:lineTo x="6789" y="0"/>
                        </wp:wrapPolygon>
                      </wp:wrapTight>
                      <wp:docPr id="298" name="Oval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609600"/>
                              </a:xfrm>
                              <a:prstGeom prst="ellipse">
                                <a:avLst/>
                              </a:prstGeom>
                              <a:noFill/>
                              <a:ln w="9525" cap="flat" cmpd="sng" algn="ctr">
                                <a:solidFill>
                                  <a:sysClr val="windowText" lastClr="000000"/>
                                </a:solidFill>
                                <a:prstDash val="solid"/>
                              </a:ln>
                              <a:effectLst/>
                            </wps:spPr>
                            <wps:txbx>
                              <w:txbxContent>
                                <w:p w14:paraId="0B023FA1" w14:textId="7AFB5E70" w:rsidR="00FD709F" w:rsidRPr="00B91655" w:rsidRDefault="00FD709F" w:rsidP="004C64CF">
                                  <w:pPr>
                                    <w:ind w:right="-126"/>
                                    <w:rPr>
                                      <w:sz w:val="14"/>
                                      <w:szCs w:val="14"/>
                                    </w:rPr>
                                  </w:pPr>
                                  <w:r w:rsidRPr="00B91655">
                                    <w:rPr>
                                      <w:rFonts w:cs="Calibri"/>
                                      <w:color w:val="000000"/>
                                      <w:sz w:val="14"/>
                                      <w:szCs w:val="14"/>
                                    </w:rPr>
                                    <w:t>İmza ve Mühür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oval w14:anchorId="76D8C0E1" id="Oval 298" o:spid="_x0000_s1029" style="position:absolute;left:0;text-align:left;margin-left:120.05pt;margin-top:-.45pt;width:52.5pt;height: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" filled="f" strokecolor="windowText">
                      <v:path arrowok="t"/>
                      <v:textbox>
                        <w:txbxContent>
                          <w:p w14:paraId="0B023FA1" w14:textId="7AFB5E70" w:rsidR="00A62B76" w:rsidRPr="00B91655" w:rsidRDefault="00A62B76" w:rsidP="004C64CF">
                            <w:pPr>
                              <w:ind w:right="-126"/>
                              <w:rPr>
                                <w:sz w:val="14"/>
                                <w:szCs w:val="14"/>
                              </w:rPr>
                            </w:pPr>
                            <w:r w:rsidRPr="00B91655">
                              <w:rPr>
                                <w:rFonts w:cs="Calibri"/>
                                <w:color w:val="000000"/>
                                <w:sz w:val="14"/>
                                <w:szCs w:val="14"/>
                              </w:rPr>
                              <w:t>İmza ve Mühür</w:t>
                            </w:r>
                          </w:p>
                        </w:txbxContent>
                      </v:textbox>
                      <w10:wrap type="tight" side="left"/>
                    </v:oval>
                  </w:pict>
                </mc:Fallback>
              </mc:AlternateContent>
            </w:r>
            <w:r w:rsidRPr="004C64CF">
              <w:rPr>
                <w:rFonts w:ascii="Times New Roman" w:eastAsia="Times New Roman" w:hAnsi="Times New Roman" w:cs="Times New Roman"/>
                <w:color w:val="000000"/>
                <w:lang w:eastAsia="tr-TR"/>
              </w:rPr>
              <w:t> </w:t>
            </w:r>
          </w:p>
        </w:tc>
      </w:tr>
    </w:tbl>
    <w:p w14:paraId="6DF98E6B" w14:textId="6E28CF74" w:rsidR="004C64CF" w:rsidRPr="004C64CF" w:rsidRDefault="004C64CF" w:rsidP="004C64CF">
      <w:pPr>
        <w:spacing w:after="0" w:line="240" w:lineRule="auto"/>
        <w:jc w:val="both"/>
        <w:rPr>
          <w:rFonts w:ascii="Times New Roman" w:eastAsia="Times New Roman" w:hAnsi="Times New Roman" w:cs="Times New Roman"/>
          <w:sz w:val="24"/>
          <w:szCs w:val="24"/>
          <w:lang w:eastAsia="tr-TR"/>
        </w:rPr>
      </w:pPr>
    </w:p>
    <w:tbl>
      <w:tblPr>
        <w:tblW w:w="5639" w:type="pct"/>
        <w:tblInd w:w="-577" w:type="dxa"/>
        <w:tblCellMar>
          <w:left w:w="70" w:type="dxa"/>
          <w:right w:w="70" w:type="dxa"/>
        </w:tblCellMar>
        <w:tblLook w:val="04A0" w:firstRow="1" w:lastRow="0" w:firstColumn="1" w:lastColumn="0" w:noHBand="0" w:noVBand="1"/>
      </w:tblPr>
      <w:tblGrid>
        <w:gridCol w:w="1153"/>
        <w:gridCol w:w="1446"/>
        <w:gridCol w:w="1060"/>
        <w:gridCol w:w="1103"/>
        <w:gridCol w:w="1008"/>
        <w:gridCol w:w="962"/>
        <w:gridCol w:w="1060"/>
        <w:gridCol w:w="1155"/>
        <w:gridCol w:w="1442"/>
      </w:tblGrid>
      <w:tr w:rsidR="004C64CF" w:rsidRPr="004C64CF" w14:paraId="26A88727" w14:textId="77777777" w:rsidTr="004C64CF">
        <w:trPr>
          <w:trHeight w:val="458"/>
        </w:trPr>
        <w:tc>
          <w:tcPr>
            <w:tcW w:w="555" w:type="pct"/>
            <w:vMerge w:val="restart"/>
            <w:tcBorders>
              <w:top w:val="single" w:sz="8" w:space="0" w:color="auto"/>
              <w:left w:val="single" w:sz="8" w:space="0" w:color="auto"/>
              <w:bottom w:val="single" w:sz="8" w:space="0" w:color="000000"/>
              <w:right w:val="single" w:sz="8" w:space="0" w:color="auto"/>
            </w:tcBorders>
            <w:vAlign w:val="center"/>
            <w:hideMark/>
          </w:tcPr>
          <w:p w14:paraId="19D9818E"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Ad Soyad</w:t>
            </w:r>
          </w:p>
        </w:tc>
        <w:tc>
          <w:tcPr>
            <w:tcW w:w="1206"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484BE09A"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p>
        </w:tc>
        <w:tc>
          <w:tcPr>
            <w:tcW w:w="531" w:type="pct"/>
            <w:vMerge w:val="restart"/>
            <w:tcBorders>
              <w:top w:val="single" w:sz="8" w:space="0" w:color="auto"/>
              <w:left w:val="single" w:sz="8" w:space="0" w:color="auto"/>
              <w:bottom w:val="single" w:sz="8" w:space="0" w:color="000000"/>
              <w:right w:val="single" w:sz="8" w:space="0" w:color="auto"/>
            </w:tcBorders>
            <w:vAlign w:val="center"/>
            <w:hideMark/>
          </w:tcPr>
          <w:p w14:paraId="21F460BE"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Ad Soyad</w:t>
            </w:r>
          </w:p>
        </w:tc>
        <w:tc>
          <w:tcPr>
            <w:tcW w:w="948"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373028F9"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p>
        </w:tc>
        <w:tc>
          <w:tcPr>
            <w:tcW w:w="510" w:type="pct"/>
            <w:vMerge w:val="restart"/>
            <w:tcBorders>
              <w:top w:val="single" w:sz="8" w:space="0" w:color="auto"/>
              <w:left w:val="single" w:sz="8" w:space="0" w:color="auto"/>
              <w:bottom w:val="single" w:sz="8" w:space="0" w:color="000000"/>
              <w:right w:val="single" w:sz="8" w:space="0" w:color="auto"/>
            </w:tcBorders>
            <w:vAlign w:val="center"/>
            <w:hideMark/>
          </w:tcPr>
          <w:p w14:paraId="4DA0AB07"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Ad Soyad</w:t>
            </w:r>
          </w:p>
        </w:tc>
        <w:tc>
          <w:tcPr>
            <w:tcW w:w="1250"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27CE0BD4"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p>
        </w:tc>
      </w:tr>
      <w:tr w:rsidR="004C64CF" w:rsidRPr="004C64CF" w14:paraId="376E09AC" w14:textId="77777777" w:rsidTr="004C64CF">
        <w:trPr>
          <w:trHeight w:val="458"/>
        </w:trPr>
        <w:tc>
          <w:tcPr>
            <w:tcW w:w="555" w:type="pct"/>
            <w:vMerge/>
            <w:tcBorders>
              <w:top w:val="single" w:sz="8" w:space="0" w:color="auto"/>
              <w:left w:val="single" w:sz="8" w:space="0" w:color="auto"/>
              <w:bottom w:val="single" w:sz="8" w:space="0" w:color="000000"/>
              <w:right w:val="single" w:sz="8" w:space="0" w:color="auto"/>
            </w:tcBorders>
            <w:vAlign w:val="center"/>
            <w:hideMark/>
          </w:tcPr>
          <w:p w14:paraId="2A55B36B"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p>
        </w:tc>
        <w:tc>
          <w:tcPr>
            <w:tcW w:w="1206" w:type="pct"/>
            <w:gridSpan w:val="2"/>
            <w:vMerge/>
            <w:tcBorders>
              <w:top w:val="single" w:sz="8" w:space="0" w:color="auto"/>
              <w:left w:val="single" w:sz="8" w:space="0" w:color="auto"/>
              <w:bottom w:val="single" w:sz="8" w:space="0" w:color="000000"/>
              <w:right w:val="single" w:sz="8" w:space="0" w:color="000000"/>
            </w:tcBorders>
            <w:vAlign w:val="center"/>
            <w:hideMark/>
          </w:tcPr>
          <w:p w14:paraId="34D0D7F4"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p>
        </w:tc>
        <w:tc>
          <w:tcPr>
            <w:tcW w:w="531" w:type="pct"/>
            <w:vMerge/>
            <w:tcBorders>
              <w:top w:val="single" w:sz="8" w:space="0" w:color="auto"/>
              <w:left w:val="single" w:sz="8" w:space="0" w:color="auto"/>
              <w:bottom w:val="single" w:sz="8" w:space="0" w:color="000000"/>
              <w:right w:val="single" w:sz="8" w:space="0" w:color="auto"/>
            </w:tcBorders>
            <w:vAlign w:val="center"/>
            <w:hideMark/>
          </w:tcPr>
          <w:p w14:paraId="4AF97B70"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p>
        </w:tc>
        <w:tc>
          <w:tcPr>
            <w:tcW w:w="948" w:type="pct"/>
            <w:gridSpan w:val="2"/>
            <w:vMerge/>
            <w:tcBorders>
              <w:top w:val="single" w:sz="8" w:space="0" w:color="auto"/>
              <w:left w:val="single" w:sz="8" w:space="0" w:color="auto"/>
              <w:bottom w:val="single" w:sz="8" w:space="0" w:color="000000"/>
              <w:right w:val="single" w:sz="8" w:space="0" w:color="000000"/>
            </w:tcBorders>
            <w:vAlign w:val="center"/>
            <w:hideMark/>
          </w:tcPr>
          <w:p w14:paraId="600162AF"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p>
        </w:tc>
        <w:tc>
          <w:tcPr>
            <w:tcW w:w="510" w:type="pct"/>
            <w:vMerge/>
            <w:tcBorders>
              <w:top w:val="single" w:sz="8" w:space="0" w:color="auto"/>
              <w:left w:val="single" w:sz="8" w:space="0" w:color="auto"/>
              <w:bottom w:val="single" w:sz="8" w:space="0" w:color="000000"/>
              <w:right w:val="single" w:sz="8" w:space="0" w:color="auto"/>
            </w:tcBorders>
            <w:vAlign w:val="center"/>
            <w:hideMark/>
          </w:tcPr>
          <w:p w14:paraId="3033BC1A"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p>
        </w:tc>
        <w:tc>
          <w:tcPr>
            <w:tcW w:w="1250" w:type="pct"/>
            <w:gridSpan w:val="2"/>
            <w:vMerge/>
            <w:tcBorders>
              <w:top w:val="single" w:sz="8" w:space="0" w:color="auto"/>
              <w:left w:val="single" w:sz="8" w:space="0" w:color="auto"/>
              <w:bottom w:val="single" w:sz="8" w:space="0" w:color="000000"/>
              <w:right w:val="single" w:sz="8" w:space="0" w:color="000000"/>
            </w:tcBorders>
            <w:vAlign w:val="center"/>
            <w:hideMark/>
          </w:tcPr>
          <w:p w14:paraId="4BC3F3D5"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p>
        </w:tc>
      </w:tr>
      <w:tr w:rsidR="004C64CF" w:rsidRPr="004C64CF" w14:paraId="77A77E9C" w14:textId="77777777" w:rsidTr="004C64CF">
        <w:trPr>
          <w:trHeight w:val="465"/>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1375D66A" w14:textId="77777777" w:rsidR="004C64CF" w:rsidRPr="004C64CF" w:rsidRDefault="004C64CF" w:rsidP="004C64CF">
            <w:pPr>
              <w:spacing w:after="0" w:line="240" w:lineRule="auto"/>
              <w:jc w:val="both"/>
              <w:rPr>
                <w:rFonts w:ascii="Calibri" w:eastAsia="Times New Roman" w:hAnsi="Calibri" w:cs="Calibri"/>
                <w:b/>
                <w:bCs/>
                <w:color w:val="000000"/>
                <w:sz w:val="16"/>
                <w:szCs w:val="16"/>
                <w:lang w:eastAsia="tr-TR"/>
              </w:rPr>
            </w:pPr>
            <w:r w:rsidRPr="004C64CF">
              <w:rPr>
                <w:rFonts w:ascii="Calibri" w:eastAsia="Times New Roman" w:hAnsi="Calibri" w:cs="Calibri"/>
                <w:b/>
                <w:bCs/>
                <w:color w:val="000000"/>
                <w:sz w:val="16"/>
                <w:szCs w:val="16"/>
                <w:lang w:eastAsia="tr-TR"/>
              </w:rPr>
              <w:t>TC Kimlik No:</w:t>
            </w:r>
          </w:p>
        </w:tc>
        <w:tc>
          <w:tcPr>
            <w:tcW w:w="1206" w:type="pct"/>
            <w:gridSpan w:val="2"/>
            <w:tcBorders>
              <w:top w:val="single" w:sz="8" w:space="0" w:color="auto"/>
              <w:left w:val="nil"/>
              <w:bottom w:val="single" w:sz="8" w:space="0" w:color="auto"/>
              <w:right w:val="single" w:sz="8" w:space="0" w:color="000000"/>
            </w:tcBorders>
            <w:shd w:val="clear" w:color="auto" w:fill="auto"/>
            <w:vAlign w:val="center"/>
            <w:hideMark/>
          </w:tcPr>
          <w:p w14:paraId="2AAF6C90"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26E491CD" w14:textId="77777777" w:rsidR="004C64CF" w:rsidRPr="004C64CF" w:rsidRDefault="004C64CF" w:rsidP="004C64CF">
            <w:pPr>
              <w:spacing w:after="0" w:line="240" w:lineRule="auto"/>
              <w:jc w:val="both"/>
              <w:rPr>
                <w:rFonts w:ascii="Calibri" w:eastAsia="Times New Roman" w:hAnsi="Calibri" w:cs="Calibri"/>
                <w:b/>
                <w:bCs/>
                <w:color w:val="000000"/>
                <w:sz w:val="16"/>
                <w:szCs w:val="16"/>
                <w:lang w:eastAsia="tr-TR"/>
              </w:rPr>
            </w:pPr>
            <w:r w:rsidRPr="004C64CF">
              <w:rPr>
                <w:rFonts w:ascii="Calibri" w:eastAsia="Times New Roman" w:hAnsi="Calibri" w:cs="Calibri"/>
                <w:b/>
                <w:bCs/>
                <w:color w:val="000000"/>
                <w:sz w:val="16"/>
                <w:szCs w:val="16"/>
                <w:lang w:eastAsia="tr-TR"/>
              </w:rPr>
              <w:t>TC Kimlik No:</w:t>
            </w:r>
          </w:p>
        </w:tc>
        <w:tc>
          <w:tcPr>
            <w:tcW w:w="948" w:type="pct"/>
            <w:gridSpan w:val="2"/>
            <w:tcBorders>
              <w:top w:val="single" w:sz="8" w:space="0" w:color="auto"/>
              <w:left w:val="nil"/>
              <w:bottom w:val="single" w:sz="8" w:space="0" w:color="auto"/>
              <w:right w:val="single" w:sz="8" w:space="0" w:color="000000"/>
            </w:tcBorders>
            <w:shd w:val="clear" w:color="auto" w:fill="auto"/>
            <w:vAlign w:val="center"/>
            <w:hideMark/>
          </w:tcPr>
          <w:p w14:paraId="29BA35DF"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67B18207" w14:textId="77777777" w:rsidR="004C64CF" w:rsidRPr="004C64CF" w:rsidRDefault="004C64CF" w:rsidP="004C64CF">
            <w:pPr>
              <w:spacing w:after="0" w:line="240" w:lineRule="auto"/>
              <w:jc w:val="both"/>
              <w:rPr>
                <w:rFonts w:ascii="Calibri" w:eastAsia="Times New Roman" w:hAnsi="Calibri" w:cs="Calibri"/>
                <w:b/>
                <w:bCs/>
                <w:color w:val="000000"/>
                <w:sz w:val="16"/>
                <w:szCs w:val="16"/>
                <w:lang w:eastAsia="tr-TR"/>
              </w:rPr>
            </w:pPr>
            <w:r w:rsidRPr="004C64CF">
              <w:rPr>
                <w:rFonts w:ascii="Calibri" w:eastAsia="Times New Roman" w:hAnsi="Calibri" w:cs="Calibri"/>
                <w:b/>
                <w:bCs/>
                <w:color w:val="000000"/>
                <w:sz w:val="16"/>
                <w:szCs w:val="16"/>
                <w:lang w:eastAsia="tr-TR"/>
              </w:rPr>
              <w:t>TC Kimlik No:</w:t>
            </w:r>
          </w:p>
        </w:tc>
        <w:tc>
          <w:tcPr>
            <w:tcW w:w="1250" w:type="pct"/>
            <w:gridSpan w:val="2"/>
            <w:tcBorders>
              <w:top w:val="single" w:sz="8" w:space="0" w:color="auto"/>
              <w:left w:val="nil"/>
              <w:bottom w:val="single" w:sz="8" w:space="0" w:color="auto"/>
              <w:right w:val="single" w:sz="8" w:space="0" w:color="000000"/>
            </w:tcBorders>
            <w:shd w:val="clear" w:color="auto" w:fill="auto"/>
            <w:vAlign w:val="center"/>
            <w:hideMark/>
          </w:tcPr>
          <w:p w14:paraId="1FD63477"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 </w:t>
            </w:r>
          </w:p>
        </w:tc>
      </w:tr>
      <w:tr w:rsidR="004C64CF" w:rsidRPr="004C64CF" w14:paraId="1E8F31AC" w14:textId="77777777" w:rsidTr="004C64CF">
        <w:trPr>
          <w:trHeight w:val="465"/>
        </w:trPr>
        <w:tc>
          <w:tcPr>
            <w:tcW w:w="555" w:type="pct"/>
            <w:tcBorders>
              <w:top w:val="nil"/>
              <w:left w:val="single" w:sz="8" w:space="0" w:color="auto"/>
              <w:bottom w:val="single" w:sz="8" w:space="0" w:color="auto"/>
              <w:right w:val="single" w:sz="8" w:space="0" w:color="auto"/>
            </w:tcBorders>
            <w:shd w:val="clear" w:color="auto" w:fill="auto"/>
            <w:vAlign w:val="center"/>
          </w:tcPr>
          <w:p w14:paraId="0F803FCD" w14:textId="4D3B7490" w:rsidR="004C64CF" w:rsidRPr="004C64CF" w:rsidRDefault="004C64CF" w:rsidP="004C64CF">
            <w:pPr>
              <w:spacing w:after="0" w:line="240" w:lineRule="auto"/>
              <w:jc w:val="both"/>
              <w:rPr>
                <w:rFonts w:ascii="Calibri" w:eastAsia="Times New Roman" w:hAnsi="Calibri" w:cs="Calibri"/>
                <w:b/>
                <w:bCs/>
                <w:color w:val="000000"/>
                <w:sz w:val="16"/>
                <w:szCs w:val="16"/>
                <w:lang w:eastAsia="tr-TR"/>
              </w:rPr>
            </w:pPr>
            <w:r>
              <w:rPr>
                <w:rFonts w:ascii="Calibri" w:eastAsia="Times New Roman" w:hAnsi="Calibri" w:cs="Calibri"/>
                <w:b/>
                <w:bCs/>
                <w:color w:val="000000"/>
                <w:sz w:val="16"/>
                <w:szCs w:val="16"/>
                <w:lang w:eastAsia="tr-TR"/>
              </w:rPr>
              <w:t>Uygulama Alanı:</w:t>
            </w:r>
          </w:p>
        </w:tc>
        <w:tc>
          <w:tcPr>
            <w:tcW w:w="1206" w:type="pct"/>
            <w:gridSpan w:val="2"/>
            <w:tcBorders>
              <w:top w:val="single" w:sz="8" w:space="0" w:color="auto"/>
              <w:left w:val="nil"/>
              <w:bottom w:val="single" w:sz="8" w:space="0" w:color="auto"/>
              <w:right w:val="single" w:sz="8" w:space="0" w:color="000000"/>
            </w:tcBorders>
            <w:shd w:val="clear" w:color="auto" w:fill="auto"/>
            <w:vAlign w:val="center"/>
          </w:tcPr>
          <w:p w14:paraId="461C47FB"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p>
        </w:tc>
        <w:tc>
          <w:tcPr>
            <w:tcW w:w="531" w:type="pct"/>
            <w:tcBorders>
              <w:top w:val="nil"/>
              <w:left w:val="nil"/>
              <w:bottom w:val="single" w:sz="8" w:space="0" w:color="auto"/>
              <w:right w:val="single" w:sz="8" w:space="0" w:color="auto"/>
            </w:tcBorders>
            <w:shd w:val="clear" w:color="auto" w:fill="auto"/>
            <w:vAlign w:val="center"/>
          </w:tcPr>
          <w:p w14:paraId="46023DFA" w14:textId="53144F85" w:rsidR="004C64CF" w:rsidRPr="004C64CF" w:rsidRDefault="004C64CF" w:rsidP="004C64CF">
            <w:pPr>
              <w:spacing w:after="0" w:line="240" w:lineRule="auto"/>
              <w:jc w:val="both"/>
              <w:rPr>
                <w:rFonts w:ascii="Calibri" w:eastAsia="Times New Roman" w:hAnsi="Calibri" w:cs="Calibri"/>
                <w:b/>
                <w:bCs/>
                <w:color w:val="000000"/>
                <w:sz w:val="16"/>
                <w:szCs w:val="16"/>
                <w:lang w:eastAsia="tr-TR"/>
              </w:rPr>
            </w:pPr>
            <w:r>
              <w:rPr>
                <w:rFonts w:ascii="Calibri" w:eastAsia="Times New Roman" w:hAnsi="Calibri" w:cs="Calibri"/>
                <w:b/>
                <w:bCs/>
                <w:color w:val="000000"/>
                <w:sz w:val="16"/>
                <w:szCs w:val="16"/>
                <w:lang w:eastAsia="tr-TR"/>
              </w:rPr>
              <w:t>Uygulama Alanı:</w:t>
            </w:r>
          </w:p>
        </w:tc>
        <w:tc>
          <w:tcPr>
            <w:tcW w:w="948" w:type="pct"/>
            <w:gridSpan w:val="2"/>
            <w:tcBorders>
              <w:top w:val="single" w:sz="8" w:space="0" w:color="auto"/>
              <w:left w:val="nil"/>
              <w:bottom w:val="single" w:sz="8" w:space="0" w:color="auto"/>
              <w:right w:val="single" w:sz="8" w:space="0" w:color="000000"/>
            </w:tcBorders>
            <w:shd w:val="clear" w:color="auto" w:fill="auto"/>
            <w:vAlign w:val="center"/>
          </w:tcPr>
          <w:p w14:paraId="5F1078D5"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p>
        </w:tc>
        <w:tc>
          <w:tcPr>
            <w:tcW w:w="510" w:type="pct"/>
            <w:tcBorders>
              <w:top w:val="nil"/>
              <w:left w:val="nil"/>
              <w:bottom w:val="single" w:sz="8" w:space="0" w:color="auto"/>
              <w:right w:val="single" w:sz="8" w:space="0" w:color="auto"/>
            </w:tcBorders>
            <w:shd w:val="clear" w:color="auto" w:fill="auto"/>
            <w:vAlign w:val="center"/>
          </w:tcPr>
          <w:p w14:paraId="15F87B7E" w14:textId="4A199920" w:rsidR="004C64CF" w:rsidRPr="004C64CF" w:rsidRDefault="004C64CF" w:rsidP="004C64CF">
            <w:pPr>
              <w:spacing w:after="0" w:line="240" w:lineRule="auto"/>
              <w:jc w:val="both"/>
              <w:rPr>
                <w:rFonts w:ascii="Calibri" w:eastAsia="Times New Roman" w:hAnsi="Calibri" w:cs="Calibri"/>
                <w:b/>
                <w:bCs/>
                <w:color w:val="000000"/>
                <w:sz w:val="16"/>
                <w:szCs w:val="16"/>
                <w:lang w:eastAsia="tr-TR"/>
              </w:rPr>
            </w:pPr>
            <w:r>
              <w:rPr>
                <w:rFonts w:ascii="Calibri" w:eastAsia="Times New Roman" w:hAnsi="Calibri" w:cs="Calibri"/>
                <w:b/>
                <w:bCs/>
                <w:color w:val="000000"/>
                <w:sz w:val="16"/>
                <w:szCs w:val="16"/>
                <w:lang w:eastAsia="tr-TR"/>
              </w:rPr>
              <w:t>Uygulama Alanı:</w:t>
            </w:r>
          </w:p>
        </w:tc>
        <w:tc>
          <w:tcPr>
            <w:tcW w:w="1250" w:type="pct"/>
            <w:gridSpan w:val="2"/>
            <w:tcBorders>
              <w:top w:val="single" w:sz="8" w:space="0" w:color="auto"/>
              <w:left w:val="nil"/>
              <w:bottom w:val="single" w:sz="8" w:space="0" w:color="auto"/>
              <w:right w:val="single" w:sz="8" w:space="0" w:color="000000"/>
            </w:tcBorders>
            <w:shd w:val="clear" w:color="auto" w:fill="auto"/>
            <w:vAlign w:val="center"/>
          </w:tcPr>
          <w:p w14:paraId="78A64AC4"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p>
        </w:tc>
      </w:tr>
      <w:tr w:rsidR="004C64CF" w:rsidRPr="004C64CF" w14:paraId="33FAD583"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6FB12E84"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Gün</w:t>
            </w:r>
          </w:p>
        </w:tc>
        <w:tc>
          <w:tcPr>
            <w:tcW w:w="696" w:type="pct"/>
            <w:tcBorders>
              <w:top w:val="nil"/>
              <w:left w:val="nil"/>
              <w:bottom w:val="single" w:sz="8" w:space="0" w:color="auto"/>
              <w:right w:val="single" w:sz="8" w:space="0" w:color="auto"/>
            </w:tcBorders>
            <w:shd w:val="clear" w:color="auto" w:fill="auto"/>
            <w:vAlign w:val="center"/>
            <w:hideMark/>
          </w:tcPr>
          <w:p w14:paraId="7B5263ED"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Sabah</w:t>
            </w:r>
          </w:p>
        </w:tc>
        <w:tc>
          <w:tcPr>
            <w:tcW w:w="510" w:type="pct"/>
            <w:tcBorders>
              <w:top w:val="nil"/>
              <w:left w:val="nil"/>
              <w:bottom w:val="single" w:sz="8" w:space="0" w:color="auto"/>
              <w:right w:val="single" w:sz="8" w:space="0" w:color="auto"/>
            </w:tcBorders>
            <w:shd w:val="clear" w:color="auto" w:fill="auto"/>
            <w:vAlign w:val="center"/>
            <w:hideMark/>
          </w:tcPr>
          <w:p w14:paraId="22D0838B"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Akşam</w:t>
            </w:r>
          </w:p>
        </w:tc>
        <w:tc>
          <w:tcPr>
            <w:tcW w:w="531" w:type="pct"/>
            <w:tcBorders>
              <w:top w:val="nil"/>
              <w:left w:val="nil"/>
              <w:bottom w:val="single" w:sz="8" w:space="0" w:color="auto"/>
              <w:right w:val="single" w:sz="8" w:space="0" w:color="auto"/>
            </w:tcBorders>
            <w:shd w:val="clear" w:color="auto" w:fill="auto"/>
            <w:vAlign w:val="center"/>
            <w:hideMark/>
          </w:tcPr>
          <w:p w14:paraId="34533C7F"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Gün</w:t>
            </w:r>
          </w:p>
        </w:tc>
        <w:tc>
          <w:tcPr>
            <w:tcW w:w="485" w:type="pct"/>
            <w:tcBorders>
              <w:top w:val="nil"/>
              <w:left w:val="nil"/>
              <w:bottom w:val="single" w:sz="8" w:space="0" w:color="auto"/>
              <w:right w:val="single" w:sz="8" w:space="0" w:color="auto"/>
            </w:tcBorders>
            <w:shd w:val="clear" w:color="auto" w:fill="auto"/>
            <w:vAlign w:val="center"/>
            <w:hideMark/>
          </w:tcPr>
          <w:p w14:paraId="7844952C"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Sabah</w:t>
            </w:r>
          </w:p>
        </w:tc>
        <w:tc>
          <w:tcPr>
            <w:tcW w:w="463" w:type="pct"/>
            <w:tcBorders>
              <w:top w:val="nil"/>
              <w:left w:val="nil"/>
              <w:bottom w:val="single" w:sz="8" w:space="0" w:color="auto"/>
              <w:right w:val="single" w:sz="8" w:space="0" w:color="auto"/>
            </w:tcBorders>
            <w:shd w:val="clear" w:color="auto" w:fill="auto"/>
            <w:vAlign w:val="center"/>
            <w:hideMark/>
          </w:tcPr>
          <w:p w14:paraId="7A1BAC4C"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Akşam</w:t>
            </w:r>
          </w:p>
        </w:tc>
        <w:tc>
          <w:tcPr>
            <w:tcW w:w="510" w:type="pct"/>
            <w:tcBorders>
              <w:top w:val="nil"/>
              <w:left w:val="nil"/>
              <w:bottom w:val="single" w:sz="8" w:space="0" w:color="auto"/>
              <w:right w:val="single" w:sz="8" w:space="0" w:color="auto"/>
            </w:tcBorders>
            <w:shd w:val="clear" w:color="auto" w:fill="auto"/>
            <w:vAlign w:val="center"/>
            <w:hideMark/>
          </w:tcPr>
          <w:p w14:paraId="12ADCE6E"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Gün</w:t>
            </w:r>
          </w:p>
        </w:tc>
        <w:tc>
          <w:tcPr>
            <w:tcW w:w="556" w:type="pct"/>
            <w:tcBorders>
              <w:top w:val="nil"/>
              <w:left w:val="nil"/>
              <w:bottom w:val="single" w:sz="8" w:space="0" w:color="auto"/>
              <w:right w:val="single" w:sz="8" w:space="0" w:color="auto"/>
            </w:tcBorders>
            <w:shd w:val="clear" w:color="auto" w:fill="auto"/>
            <w:vAlign w:val="center"/>
            <w:hideMark/>
          </w:tcPr>
          <w:p w14:paraId="30D51E50"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Sabah</w:t>
            </w:r>
          </w:p>
        </w:tc>
        <w:tc>
          <w:tcPr>
            <w:tcW w:w="694" w:type="pct"/>
            <w:tcBorders>
              <w:top w:val="nil"/>
              <w:left w:val="nil"/>
              <w:bottom w:val="single" w:sz="8" w:space="0" w:color="auto"/>
              <w:right w:val="single" w:sz="8" w:space="0" w:color="auto"/>
            </w:tcBorders>
            <w:shd w:val="clear" w:color="auto" w:fill="auto"/>
            <w:vAlign w:val="center"/>
            <w:hideMark/>
          </w:tcPr>
          <w:p w14:paraId="7AF8C06B"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Akşam</w:t>
            </w:r>
          </w:p>
        </w:tc>
      </w:tr>
      <w:tr w:rsidR="004C64CF" w:rsidRPr="004C64CF" w14:paraId="5398D5F0"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38DDDA2F"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w:t>
            </w:r>
          </w:p>
        </w:tc>
        <w:tc>
          <w:tcPr>
            <w:tcW w:w="696" w:type="pct"/>
            <w:tcBorders>
              <w:top w:val="nil"/>
              <w:left w:val="nil"/>
              <w:bottom w:val="single" w:sz="8" w:space="0" w:color="auto"/>
              <w:right w:val="single" w:sz="8" w:space="0" w:color="auto"/>
            </w:tcBorders>
            <w:shd w:val="clear" w:color="auto" w:fill="auto"/>
            <w:vAlign w:val="center"/>
            <w:hideMark/>
          </w:tcPr>
          <w:p w14:paraId="3207FD84"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77956C85"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3A7113AB"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w:t>
            </w:r>
          </w:p>
        </w:tc>
        <w:tc>
          <w:tcPr>
            <w:tcW w:w="485" w:type="pct"/>
            <w:tcBorders>
              <w:top w:val="nil"/>
              <w:left w:val="nil"/>
              <w:bottom w:val="single" w:sz="8" w:space="0" w:color="auto"/>
              <w:right w:val="single" w:sz="8" w:space="0" w:color="auto"/>
            </w:tcBorders>
            <w:shd w:val="clear" w:color="auto" w:fill="auto"/>
            <w:vAlign w:val="center"/>
            <w:hideMark/>
          </w:tcPr>
          <w:p w14:paraId="1F0C4996"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356FB764"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19DB3E23"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w:t>
            </w:r>
          </w:p>
        </w:tc>
        <w:tc>
          <w:tcPr>
            <w:tcW w:w="556" w:type="pct"/>
            <w:tcBorders>
              <w:top w:val="nil"/>
              <w:left w:val="nil"/>
              <w:bottom w:val="single" w:sz="8" w:space="0" w:color="auto"/>
              <w:right w:val="single" w:sz="8" w:space="0" w:color="auto"/>
            </w:tcBorders>
            <w:shd w:val="clear" w:color="auto" w:fill="auto"/>
            <w:vAlign w:val="center"/>
            <w:hideMark/>
          </w:tcPr>
          <w:p w14:paraId="0AEB9125"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0A2BF669"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702925BB"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29543015"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w:t>
            </w:r>
          </w:p>
        </w:tc>
        <w:tc>
          <w:tcPr>
            <w:tcW w:w="696" w:type="pct"/>
            <w:tcBorders>
              <w:top w:val="nil"/>
              <w:left w:val="nil"/>
              <w:bottom w:val="single" w:sz="8" w:space="0" w:color="auto"/>
              <w:right w:val="single" w:sz="8" w:space="0" w:color="auto"/>
            </w:tcBorders>
            <w:shd w:val="clear" w:color="auto" w:fill="auto"/>
            <w:vAlign w:val="center"/>
            <w:hideMark/>
          </w:tcPr>
          <w:p w14:paraId="1DC54B94"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34F13E37"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25EC8878"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w:t>
            </w:r>
          </w:p>
        </w:tc>
        <w:tc>
          <w:tcPr>
            <w:tcW w:w="485" w:type="pct"/>
            <w:tcBorders>
              <w:top w:val="nil"/>
              <w:left w:val="nil"/>
              <w:bottom w:val="single" w:sz="8" w:space="0" w:color="auto"/>
              <w:right w:val="single" w:sz="8" w:space="0" w:color="auto"/>
            </w:tcBorders>
            <w:shd w:val="clear" w:color="auto" w:fill="auto"/>
            <w:vAlign w:val="center"/>
            <w:hideMark/>
          </w:tcPr>
          <w:p w14:paraId="7E3C17D1"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626A9DEA"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2F3916EA"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w:t>
            </w:r>
          </w:p>
        </w:tc>
        <w:tc>
          <w:tcPr>
            <w:tcW w:w="556" w:type="pct"/>
            <w:tcBorders>
              <w:top w:val="nil"/>
              <w:left w:val="nil"/>
              <w:bottom w:val="single" w:sz="8" w:space="0" w:color="auto"/>
              <w:right w:val="single" w:sz="8" w:space="0" w:color="auto"/>
            </w:tcBorders>
            <w:shd w:val="clear" w:color="auto" w:fill="auto"/>
            <w:vAlign w:val="center"/>
            <w:hideMark/>
          </w:tcPr>
          <w:p w14:paraId="3C30E0FB"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3A33CC15"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57B9AB9E"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75996A8C"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3</w:t>
            </w:r>
          </w:p>
        </w:tc>
        <w:tc>
          <w:tcPr>
            <w:tcW w:w="696" w:type="pct"/>
            <w:tcBorders>
              <w:top w:val="nil"/>
              <w:left w:val="nil"/>
              <w:bottom w:val="single" w:sz="8" w:space="0" w:color="auto"/>
              <w:right w:val="single" w:sz="8" w:space="0" w:color="auto"/>
            </w:tcBorders>
            <w:shd w:val="clear" w:color="auto" w:fill="auto"/>
            <w:vAlign w:val="center"/>
            <w:hideMark/>
          </w:tcPr>
          <w:p w14:paraId="19996131"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2C3250AC"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214D8EFC"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3</w:t>
            </w:r>
          </w:p>
        </w:tc>
        <w:tc>
          <w:tcPr>
            <w:tcW w:w="485" w:type="pct"/>
            <w:tcBorders>
              <w:top w:val="nil"/>
              <w:left w:val="nil"/>
              <w:bottom w:val="single" w:sz="8" w:space="0" w:color="auto"/>
              <w:right w:val="single" w:sz="8" w:space="0" w:color="auto"/>
            </w:tcBorders>
            <w:shd w:val="clear" w:color="auto" w:fill="auto"/>
            <w:vAlign w:val="center"/>
            <w:hideMark/>
          </w:tcPr>
          <w:p w14:paraId="37730B60"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538833B2"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2B341AFE"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3</w:t>
            </w:r>
          </w:p>
        </w:tc>
        <w:tc>
          <w:tcPr>
            <w:tcW w:w="556" w:type="pct"/>
            <w:tcBorders>
              <w:top w:val="nil"/>
              <w:left w:val="nil"/>
              <w:bottom w:val="single" w:sz="8" w:space="0" w:color="auto"/>
              <w:right w:val="single" w:sz="8" w:space="0" w:color="auto"/>
            </w:tcBorders>
            <w:shd w:val="clear" w:color="auto" w:fill="auto"/>
            <w:vAlign w:val="center"/>
            <w:hideMark/>
          </w:tcPr>
          <w:p w14:paraId="08FC4843"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516CD87A"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088D8385"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08F9AA70"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4</w:t>
            </w:r>
          </w:p>
        </w:tc>
        <w:tc>
          <w:tcPr>
            <w:tcW w:w="696" w:type="pct"/>
            <w:tcBorders>
              <w:top w:val="nil"/>
              <w:left w:val="nil"/>
              <w:bottom w:val="single" w:sz="8" w:space="0" w:color="auto"/>
              <w:right w:val="single" w:sz="8" w:space="0" w:color="auto"/>
            </w:tcBorders>
            <w:shd w:val="clear" w:color="auto" w:fill="auto"/>
            <w:vAlign w:val="center"/>
            <w:hideMark/>
          </w:tcPr>
          <w:p w14:paraId="6D0C3C96"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097D45A6"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25E5AE39"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4</w:t>
            </w:r>
          </w:p>
        </w:tc>
        <w:tc>
          <w:tcPr>
            <w:tcW w:w="485" w:type="pct"/>
            <w:tcBorders>
              <w:top w:val="nil"/>
              <w:left w:val="nil"/>
              <w:bottom w:val="single" w:sz="8" w:space="0" w:color="auto"/>
              <w:right w:val="single" w:sz="8" w:space="0" w:color="auto"/>
            </w:tcBorders>
            <w:shd w:val="clear" w:color="auto" w:fill="auto"/>
            <w:vAlign w:val="center"/>
            <w:hideMark/>
          </w:tcPr>
          <w:p w14:paraId="77598E08"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41AAB421"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4CCD2D21"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4</w:t>
            </w:r>
          </w:p>
        </w:tc>
        <w:tc>
          <w:tcPr>
            <w:tcW w:w="556" w:type="pct"/>
            <w:tcBorders>
              <w:top w:val="nil"/>
              <w:left w:val="nil"/>
              <w:bottom w:val="single" w:sz="8" w:space="0" w:color="auto"/>
              <w:right w:val="single" w:sz="8" w:space="0" w:color="auto"/>
            </w:tcBorders>
            <w:shd w:val="clear" w:color="auto" w:fill="auto"/>
            <w:vAlign w:val="center"/>
            <w:hideMark/>
          </w:tcPr>
          <w:p w14:paraId="76492E57"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7083BA43"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18B61D46"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37FB3D70"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5</w:t>
            </w:r>
          </w:p>
        </w:tc>
        <w:tc>
          <w:tcPr>
            <w:tcW w:w="696" w:type="pct"/>
            <w:tcBorders>
              <w:top w:val="nil"/>
              <w:left w:val="nil"/>
              <w:bottom w:val="single" w:sz="8" w:space="0" w:color="auto"/>
              <w:right w:val="single" w:sz="8" w:space="0" w:color="auto"/>
            </w:tcBorders>
            <w:shd w:val="clear" w:color="auto" w:fill="auto"/>
            <w:vAlign w:val="center"/>
            <w:hideMark/>
          </w:tcPr>
          <w:p w14:paraId="3C70CD66"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4E84A87B"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52405C23"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5</w:t>
            </w:r>
          </w:p>
        </w:tc>
        <w:tc>
          <w:tcPr>
            <w:tcW w:w="485" w:type="pct"/>
            <w:tcBorders>
              <w:top w:val="nil"/>
              <w:left w:val="nil"/>
              <w:bottom w:val="single" w:sz="8" w:space="0" w:color="auto"/>
              <w:right w:val="single" w:sz="8" w:space="0" w:color="auto"/>
            </w:tcBorders>
            <w:shd w:val="clear" w:color="auto" w:fill="auto"/>
            <w:vAlign w:val="center"/>
            <w:hideMark/>
          </w:tcPr>
          <w:p w14:paraId="0A1B824F"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5C62D123"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55FE0DA5"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5</w:t>
            </w:r>
          </w:p>
        </w:tc>
        <w:tc>
          <w:tcPr>
            <w:tcW w:w="556" w:type="pct"/>
            <w:tcBorders>
              <w:top w:val="nil"/>
              <w:left w:val="nil"/>
              <w:bottom w:val="single" w:sz="8" w:space="0" w:color="auto"/>
              <w:right w:val="single" w:sz="8" w:space="0" w:color="auto"/>
            </w:tcBorders>
            <w:shd w:val="clear" w:color="auto" w:fill="auto"/>
            <w:vAlign w:val="center"/>
            <w:hideMark/>
          </w:tcPr>
          <w:p w14:paraId="0E5E5C4B"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55076B8F"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6842A146"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1D8DD57B"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6</w:t>
            </w:r>
          </w:p>
        </w:tc>
        <w:tc>
          <w:tcPr>
            <w:tcW w:w="696" w:type="pct"/>
            <w:tcBorders>
              <w:top w:val="nil"/>
              <w:left w:val="nil"/>
              <w:bottom w:val="single" w:sz="8" w:space="0" w:color="auto"/>
              <w:right w:val="single" w:sz="8" w:space="0" w:color="auto"/>
            </w:tcBorders>
            <w:shd w:val="clear" w:color="auto" w:fill="auto"/>
            <w:vAlign w:val="center"/>
            <w:hideMark/>
          </w:tcPr>
          <w:p w14:paraId="65439B5C"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6DAC03CB"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7B1A67BF"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6</w:t>
            </w:r>
          </w:p>
        </w:tc>
        <w:tc>
          <w:tcPr>
            <w:tcW w:w="485" w:type="pct"/>
            <w:tcBorders>
              <w:top w:val="nil"/>
              <w:left w:val="nil"/>
              <w:bottom w:val="single" w:sz="8" w:space="0" w:color="auto"/>
              <w:right w:val="single" w:sz="8" w:space="0" w:color="auto"/>
            </w:tcBorders>
            <w:shd w:val="clear" w:color="auto" w:fill="auto"/>
            <w:vAlign w:val="center"/>
            <w:hideMark/>
          </w:tcPr>
          <w:p w14:paraId="3F0B04E5"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24C79E6F"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1915C89E"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6</w:t>
            </w:r>
          </w:p>
        </w:tc>
        <w:tc>
          <w:tcPr>
            <w:tcW w:w="556" w:type="pct"/>
            <w:tcBorders>
              <w:top w:val="nil"/>
              <w:left w:val="nil"/>
              <w:bottom w:val="single" w:sz="8" w:space="0" w:color="auto"/>
              <w:right w:val="single" w:sz="8" w:space="0" w:color="auto"/>
            </w:tcBorders>
            <w:shd w:val="clear" w:color="auto" w:fill="auto"/>
            <w:vAlign w:val="center"/>
            <w:hideMark/>
          </w:tcPr>
          <w:p w14:paraId="73BE0307"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5B871522"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59CFB44F"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5F31F828"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7</w:t>
            </w:r>
          </w:p>
        </w:tc>
        <w:tc>
          <w:tcPr>
            <w:tcW w:w="696" w:type="pct"/>
            <w:tcBorders>
              <w:top w:val="nil"/>
              <w:left w:val="nil"/>
              <w:bottom w:val="single" w:sz="8" w:space="0" w:color="auto"/>
              <w:right w:val="single" w:sz="8" w:space="0" w:color="auto"/>
            </w:tcBorders>
            <w:shd w:val="clear" w:color="auto" w:fill="auto"/>
            <w:vAlign w:val="center"/>
            <w:hideMark/>
          </w:tcPr>
          <w:p w14:paraId="1B0A0ECB"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6BE649AD"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7CA55A12"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7</w:t>
            </w:r>
          </w:p>
        </w:tc>
        <w:tc>
          <w:tcPr>
            <w:tcW w:w="485" w:type="pct"/>
            <w:tcBorders>
              <w:top w:val="nil"/>
              <w:left w:val="nil"/>
              <w:bottom w:val="single" w:sz="8" w:space="0" w:color="auto"/>
              <w:right w:val="single" w:sz="8" w:space="0" w:color="auto"/>
            </w:tcBorders>
            <w:shd w:val="clear" w:color="auto" w:fill="auto"/>
            <w:vAlign w:val="center"/>
            <w:hideMark/>
          </w:tcPr>
          <w:p w14:paraId="6E7D57DA"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59A03503"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721EA6CD"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7</w:t>
            </w:r>
          </w:p>
        </w:tc>
        <w:tc>
          <w:tcPr>
            <w:tcW w:w="556" w:type="pct"/>
            <w:tcBorders>
              <w:top w:val="nil"/>
              <w:left w:val="nil"/>
              <w:bottom w:val="single" w:sz="8" w:space="0" w:color="auto"/>
              <w:right w:val="single" w:sz="8" w:space="0" w:color="auto"/>
            </w:tcBorders>
            <w:shd w:val="clear" w:color="auto" w:fill="auto"/>
            <w:vAlign w:val="center"/>
            <w:hideMark/>
          </w:tcPr>
          <w:p w14:paraId="1CF20A33"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0C7E0698"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73B755CB"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1045124B"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8</w:t>
            </w:r>
          </w:p>
        </w:tc>
        <w:tc>
          <w:tcPr>
            <w:tcW w:w="696" w:type="pct"/>
            <w:tcBorders>
              <w:top w:val="nil"/>
              <w:left w:val="nil"/>
              <w:bottom w:val="single" w:sz="8" w:space="0" w:color="auto"/>
              <w:right w:val="single" w:sz="8" w:space="0" w:color="auto"/>
            </w:tcBorders>
            <w:shd w:val="clear" w:color="auto" w:fill="auto"/>
            <w:vAlign w:val="center"/>
            <w:hideMark/>
          </w:tcPr>
          <w:p w14:paraId="44DB87AF"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34F12682"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225F0C37"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8</w:t>
            </w:r>
          </w:p>
        </w:tc>
        <w:tc>
          <w:tcPr>
            <w:tcW w:w="485" w:type="pct"/>
            <w:tcBorders>
              <w:top w:val="nil"/>
              <w:left w:val="nil"/>
              <w:bottom w:val="single" w:sz="8" w:space="0" w:color="auto"/>
              <w:right w:val="single" w:sz="8" w:space="0" w:color="auto"/>
            </w:tcBorders>
            <w:shd w:val="clear" w:color="auto" w:fill="auto"/>
            <w:vAlign w:val="center"/>
            <w:hideMark/>
          </w:tcPr>
          <w:p w14:paraId="33645C4B"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2C357992"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1A85A517"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8</w:t>
            </w:r>
          </w:p>
        </w:tc>
        <w:tc>
          <w:tcPr>
            <w:tcW w:w="556" w:type="pct"/>
            <w:tcBorders>
              <w:top w:val="nil"/>
              <w:left w:val="nil"/>
              <w:bottom w:val="single" w:sz="8" w:space="0" w:color="auto"/>
              <w:right w:val="single" w:sz="8" w:space="0" w:color="auto"/>
            </w:tcBorders>
            <w:shd w:val="clear" w:color="auto" w:fill="auto"/>
            <w:vAlign w:val="center"/>
            <w:hideMark/>
          </w:tcPr>
          <w:p w14:paraId="141B2F09"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71E83147"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32A534C7" w14:textId="77777777" w:rsidTr="004C64CF">
        <w:trPr>
          <w:trHeight w:val="106"/>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5B634741"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9</w:t>
            </w:r>
          </w:p>
        </w:tc>
        <w:tc>
          <w:tcPr>
            <w:tcW w:w="696" w:type="pct"/>
            <w:tcBorders>
              <w:top w:val="nil"/>
              <w:left w:val="nil"/>
              <w:bottom w:val="single" w:sz="8" w:space="0" w:color="auto"/>
              <w:right w:val="single" w:sz="8" w:space="0" w:color="auto"/>
            </w:tcBorders>
            <w:shd w:val="clear" w:color="auto" w:fill="auto"/>
            <w:vAlign w:val="center"/>
            <w:hideMark/>
          </w:tcPr>
          <w:p w14:paraId="0AB161DB"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5203CED9"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77232ED3"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9</w:t>
            </w:r>
          </w:p>
        </w:tc>
        <w:tc>
          <w:tcPr>
            <w:tcW w:w="485" w:type="pct"/>
            <w:tcBorders>
              <w:top w:val="nil"/>
              <w:left w:val="nil"/>
              <w:bottom w:val="single" w:sz="8" w:space="0" w:color="auto"/>
              <w:right w:val="single" w:sz="8" w:space="0" w:color="auto"/>
            </w:tcBorders>
            <w:shd w:val="clear" w:color="auto" w:fill="auto"/>
            <w:vAlign w:val="center"/>
            <w:hideMark/>
          </w:tcPr>
          <w:p w14:paraId="1BC8463F"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6D3BA072"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23873325"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9</w:t>
            </w:r>
          </w:p>
        </w:tc>
        <w:tc>
          <w:tcPr>
            <w:tcW w:w="556" w:type="pct"/>
            <w:tcBorders>
              <w:top w:val="nil"/>
              <w:left w:val="nil"/>
              <w:bottom w:val="single" w:sz="8" w:space="0" w:color="auto"/>
              <w:right w:val="single" w:sz="8" w:space="0" w:color="auto"/>
            </w:tcBorders>
            <w:shd w:val="clear" w:color="auto" w:fill="auto"/>
            <w:vAlign w:val="center"/>
            <w:hideMark/>
          </w:tcPr>
          <w:p w14:paraId="14C1E47E"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6D676547"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1E258043"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06E683FF"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10</w:t>
            </w:r>
          </w:p>
        </w:tc>
        <w:tc>
          <w:tcPr>
            <w:tcW w:w="696" w:type="pct"/>
            <w:tcBorders>
              <w:top w:val="nil"/>
              <w:left w:val="nil"/>
              <w:bottom w:val="single" w:sz="8" w:space="0" w:color="auto"/>
              <w:right w:val="single" w:sz="8" w:space="0" w:color="auto"/>
            </w:tcBorders>
            <w:shd w:val="clear" w:color="auto" w:fill="auto"/>
            <w:vAlign w:val="center"/>
            <w:hideMark/>
          </w:tcPr>
          <w:p w14:paraId="54628EF9"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6413CF48"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6703DB6A"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10</w:t>
            </w:r>
          </w:p>
        </w:tc>
        <w:tc>
          <w:tcPr>
            <w:tcW w:w="485" w:type="pct"/>
            <w:tcBorders>
              <w:top w:val="nil"/>
              <w:left w:val="nil"/>
              <w:bottom w:val="single" w:sz="8" w:space="0" w:color="auto"/>
              <w:right w:val="single" w:sz="8" w:space="0" w:color="auto"/>
            </w:tcBorders>
            <w:shd w:val="clear" w:color="auto" w:fill="auto"/>
            <w:vAlign w:val="center"/>
            <w:hideMark/>
          </w:tcPr>
          <w:p w14:paraId="1A055EAE"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5B0E05A3"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43FB228B"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10</w:t>
            </w:r>
          </w:p>
        </w:tc>
        <w:tc>
          <w:tcPr>
            <w:tcW w:w="556" w:type="pct"/>
            <w:tcBorders>
              <w:top w:val="nil"/>
              <w:left w:val="nil"/>
              <w:bottom w:val="single" w:sz="8" w:space="0" w:color="auto"/>
              <w:right w:val="single" w:sz="8" w:space="0" w:color="auto"/>
            </w:tcBorders>
            <w:shd w:val="clear" w:color="auto" w:fill="auto"/>
            <w:vAlign w:val="center"/>
            <w:hideMark/>
          </w:tcPr>
          <w:p w14:paraId="146910A8"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1DB0AE90"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7A91BA4B" w14:textId="77777777" w:rsidTr="004C64CF">
        <w:trPr>
          <w:trHeight w:val="193"/>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1FB65BCA"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11</w:t>
            </w:r>
          </w:p>
        </w:tc>
        <w:tc>
          <w:tcPr>
            <w:tcW w:w="696" w:type="pct"/>
            <w:tcBorders>
              <w:top w:val="nil"/>
              <w:left w:val="nil"/>
              <w:bottom w:val="single" w:sz="8" w:space="0" w:color="auto"/>
              <w:right w:val="single" w:sz="8" w:space="0" w:color="auto"/>
            </w:tcBorders>
            <w:shd w:val="clear" w:color="auto" w:fill="auto"/>
            <w:vAlign w:val="center"/>
            <w:hideMark/>
          </w:tcPr>
          <w:p w14:paraId="31EC18DE"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4982D73D"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3B8809CA"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11</w:t>
            </w:r>
          </w:p>
        </w:tc>
        <w:tc>
          <w:tcPr>
            <w:tcW w:w="485" w:type="pct"/>
            <w:tcBorders>
              <w:top w:val="nil"/>
              <w:left w:val="nil"/>
              <w:bottom w:val="single" w:sz="8" w:space="0" w:color="auto"/>
              <w:right w:val="single" w:sz="8" w:space="0" w:color="auto"/>
            </w:tcBorders>
            <w:shd w:val="clear" w:color="auto" w:fill="auto"/>
            <w:vAlign w:val="center"/>
            <w:hideMark/>
          </w:tcPr>
          <w:p w14:paraId="6CEC60EC"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434F3612"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50DA1F96"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11</w:t>
            </w:r>
          </w:p>
        </w:tc>
        <w:tc>
          <w:tcPr>
            <w:tcW w:w="556" w:type="pct"/>
            <w:tcBorders>
              <w:top w:val="nil"/>
              <w:left w:val="nil"/>
              <w:bottom w:val="single" w:sz="8" w:space="0" w:color="auto"/>
              <w:right w:val="single" w:sz="8" w:space="0" w:color="auto"/>
            </w:tcBorders>
            <w:shd w:val="clear" w:color="auto" w:fill="auto"/>
            <w:vAlign w:val="center"/>
            <w:hideMark/>
          </w:tcPr>
          <w:p w14:paraId="5AFAAF88"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5E2CDFC7"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1F11197F"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43A4C9C1"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12</w:t>
            </w:r>
          </w:p>
        </w:tc>
        <w:tc>
          <w:tcPr>
            <w:tcW w:w="696" w:type="pct"/>
            <w:tcBorders>
              <w:top w:val="nil"/>
              <w:left w:val="nil"/>
              <w:bottom w:val="single" w:sz="8" w:space="0" w:color="auto"/>
              <w:right w:val="single" w:sz="8" w:space="0" w:color="auto"/>
            </w:tcBorders>
            <w:shd w:val="clear" w:color="auto" w:fill="auto"/>
            <w:vAlign w:val="center"/>
            <w:hideMark/>
          </w:tcPr>
          <w:p w14:paraId="23DCCA5B"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684BC558"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3DDEBB54"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12</w:t>
            </w:r>
          </w:p>
        </w:tc>
        <w:tc>
          <w:tcPr>
            <w:tcW w:w="485" w:type="pct"/>
            <w:tcBorders>
              <w:top w:val="nil"/>
              <w:left w:val="nil"/>
              <w:bottom w:val="single" w:sz="8" w:space="0" w:color="auto"/>
              <w:right w:val="single" w:sz="8" w:space="0" w:color="auto"/>
            </w:tcBorders>
            <w:shd w:val="clear" w:color="auto" w:fill="auto"/>
            <w:vAlign w:val="center"/>
            <w:hideMark/>
          </w:tcPr>
          <w:p w14:paraId="24C550BF"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40B770F3"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5874F1A4"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12</w:t>
            </w:r>
          </w:p>
        </w:tc>
        <w:tc>
          <w:tcPr>
            <w:tcW w:w="556" w:type="pct"/>
            <w:tcBorders>
              <w:top w:val="nil"/>
              <w:left w:val="nil"/>
              <w:bottom w:val="single" w:sz="8" w:space="0" w:color="auto"/>
              <w:right w:val="single" w:sz="8" w:space="0" w:color="auto"/>
            </w:tcBorders>
            <w:shd w:val="clear" w:color="auto" w:fill="auto"/>
            <w:vAlign w:val="center"/>
            <w:hideMark/>
          </w:tcPr>
          <w:p w14:paraId="196718D7"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2330B80A"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04A54551"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6E0BEA03"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13</w:t>
            </w:r>
          </w:p>
        </w:tc>
        <w:tc>
          <w:tcPr>
            <w:tcW w:w="696" w:type="pct"/>
            <w:tcBorders>
              <w:top w:val="nil"/>
              <w:left w:val="nil"/>
              <w:bottom w:val="single" w:sz="8" w:space="0" w:color="auto"/>
              <w:right w:val="single" w:sz="8" w:space="0" w:color="auto"/>
            </w:tcBorders>
            <w:shd w:val="clear" w:color="auto" w:fill="auto"/>
            <w:vAlign w:val="center"/>
            <w:hideMark/>
          </w:tcPr>
          <w:p w14:paraId="5A1D5CDD"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33807A27"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62DB0B46"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13</w:t>
            </w:r>
          </w:p>
        </w:tc>
        <w:tc>
          <w:tcPr>
            <w:tcW w:w="485" w:type="pct"/>
            <w:tcBorders>
              <w:top w:val="nil"/>
              <w:left w:val="nil"/>
              <w:bottom w:val="single" w:sz="8" w:space="0" w:color="auto"/>
              <w:right w:val="single" w:sz="8" w:space="0" w:color="auto"/>
            </w:tcBorders>
            <w:shd w:val="clear" w:color="auto" w:fill="auto"/>
            <w:vAlign w:val="center"/>
            <w:hideMark/>
          </w:tcPr>
          <w:p w14:paraId="084C65DC"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75EC4BD6"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05264350"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13</w:t>
            </w:r>
          </w:p>
        </w:tc>
        <w:tc>
          <w:tcPr>
            <w:tcW w:w="556" w:type="pct"/>
            <w:tcBorders>
              <w:top w:val="nil"/>
              <w:left w:val="nil"/>
              <w:bottom w:val="single" w:sz="8" w:space="0" w:color="auto"/>
              <w:right w:val="single" w:sz="8" w:space="0" w:color="auto"/>
            </w:tcBorders>
            <w:shd w:val="clear" w:color="auto" w:fill="auto"/>
            <w:vAlign w:val="center"/>
            <w:hideMark/>
          </w:tcPr>
          <w:p w14:paraId="27F0FD33"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632E5CA6"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2304CBD8" w14:textId="77777777" w:rsidTr="004C64CF">
        <w:trPr>
          <w:trHeight w:val="119"/>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5360F550"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14</w:t>
            </w:r>
          </w:p>
        </w:tc>
        <w:tc>
          <w:tcPr>
            <w:tcW w:w="696" w:type="pct"/>
            <w:tcBorders>
              <w:top w:val="nil"/>
              <w:left w:val="nil"/>
              <w:bottom w:val="single" w:sz="8" w:space="0" w:color="auto"/>
              <w:right w:val="single" w:sz="8" w:space="0" w:color="auto"/>
            </w:tcBorders>
            <w:shd w:val="clear" w:color="auto" w:fill="auto"/>
            <w:vAlign w:val="center"/>
            <w:hideMark/>
          </w:tcPr>
          <w:p w14:paraId="49AFE371"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7BB536AC"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71FF4F68"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14</w:t>
            </w:r>
          </w:p>
        </w:tc>
        <w:tc>
          <w:tcPr>
            <w:tcW w:w="485" w:type="pct"/>
            <w:tcBorders>
              <w:top w:val="nil"/>
              <w:left w:val="nil"/>
              <w:bottom w:val="single" w:sz="8" w:space="0" w:color="auto"/>
              <w:right w:val="single" w:sz="8" w:space="0" w:color="auto"/>
            </w:tcBorders>
            <w:shd w:val="clear" w:color="auto" w:fill="auto"/>
            <w:vAlign w:val="center"/>
            <w:hideMark/>
          </w:tcPr>
          <w:p w14:paraId="6A962A69"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1DE5F210"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19840337"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14</w:t>
            </w:r>
          </w:p>
        </w:tc>
        <w:tc>
          <w:tcPr>
            <w:tcW w:w="556" w:type="pct"/>
            <w:tcBorders>
              <w:top w:val="nil"/>
              <w:left w:val="nil"/>
              <w:bottom w:val="single" w:sz="8" w:space="0" w:color="auto"/>
              <w:right w:val="single" w:sz="8" w:space="0" w:color="auto"/>
            </w:tcBorders>
            <w:shd w:val="clear" w:color="auto" w:fill="auto"/>
            <w:vAlign w:val="center"/>
            <w:hideMark/>
          </w:tcPr>
          <w:p w14:paraId="787C1FAE"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4CD85A16"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3BDF5F38"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0A0CECBF"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15</w:t>
            </w:r>
          </w:p>
        </w:tc>
        <w:tc>
          <w:tcPr>
            <w:tcW w:w="696" w:type="pct"/>
            <w:tcBorders>
              <w:top w:val="nil"/>
              <w:left w:val="nil"/>
              <w:bottom w:val="single" w:sz="8" w:space="0" w:color="auto"/>
              <w:right w:val="single" w:sz="8" w:space="0" w:color="auto"/>
            </w:tcBorders>
            <w:shd w:val="clear" w:color="auto" w:fill="auto"/>
            <w:vAlign w:val="center"/>
            <w:hideMark/>
          </w:tcPr>
          <w:p w14:paraId="2CE3159C"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1EC0BA52"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62B89B8D"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15</w:t>
            </w:r>
          </w:p>
        </w:tc>
        <w:tc>
          <w:tcPr>
            <w:tcW w:w="485" w:type="pct"/>
            <w:tcBorders>
              <w:top w:val="nil"/>
              <w:left w:val="nil"/>
              <w:bottom w:val="single" w:sz="8" w:space="0" w:color="auto"/>
              <w:right w:val="single" w:sz="8" w:space="0" w:color="auto"/>
            </w:tcBorders>
            <w:shd w:val="clear" w:color="auto" w:fill="auto"/>
            <w:vAlign w:val="center"/>
            <w:hideMark/>
          </w:tcPr>
          <w:p w14:paraId="5F34602A"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775A1355"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55A4892E"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15</w:t>
            </w:r>
          </w:p>
        </w:tc>
        <w:tc>
          <w:tcPr>
            <w:tcW w:w="556" w:type="pct"/>
            <w:tcBorders>
              <w:top w:val="nil"/>
              <w:left w:val="nil"/>
              <w:bottom w:val="single" w:sz="8" w:space="0" w:color="auto"/>
              <w:right w:val="single" w:sz="8" w:space="0" w:color="auto"/>
            </w:tcBorders>
            <w:shd w:val="clear" w:color="auto" w:fill="auto"/>
            <w:vAlign w:val="center"/>
            <w:hideMark/>
          </w:tcPr>
          <w:p w14:paraId="242F99BB"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5129639D"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4278E19F" w14:textId="77777777" w:rsidTr="004C64CF">
        <w:trPr>
          <w:trHeight w:val="155"/>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0354B160"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16</w:t>
            </w:r>
          </w:p>
        </w:tc>
        <w:tc>
          <w:tcPr>
            <w:tcW w:w="696" w:type="pct"/>
            <w:tcBorders>
              <w:top w:val="nil"/>
              <w:left w:val="nil"/>
              <w:bottom w:val="single" w:sz="8" w:space="0" w:color="auto"/>
              <w:right w:val="single" w:sz="8" w:space="0" w:color="auto"/>
            </w:tcBorders>
            <w:shd w:val="clear" w:color="auto" w:fill="auto"/>
            <w:vAlign w:val="center"/>
            <w:hideMark/>
          </w:tcPr>
          <w:p w14:paraId="63257508"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2F07A6DA"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5398B5BD"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16</w:t>
            </w:r>
          </w:p>
        </w:tc>
        <w:tc>
          <w:tcPr>
            <w:tcW w:w="485" w:type="pct"/>
            <w:tcBorders>
              <w:top w:val="nil"/>
              <w:left w:val="nil"/>
              <w:bottom w:val="single" w:sz="8" w:space="0" w:color="auto"/>
              <w:right w:val="single" w:sz="8" w:space="0" w:color="auto"/>
            </w:tcBorders>
            <w:shd w:val="clear" w:color="auto" w:fill="auto"/>
            <w:vAlign w:val="center"/>
            <w:hideMark/>
          </w:tcPr>
          <w:p w14:paraId="2480E483"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7FCB28B0"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2FE4E37F"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16</w:t>
            </w:r>
          </w:p>
        </w:tc>
        <w:tc>
          <w:tcPr>
            <w:tcW w:w="556" w:type="pct"/>
            <w:tcBorders>
              <w:top w:val="nil"/>
              <w:left w:val="nil"/>
              <w:bottom w:val="single" w:sz="8" w:space="0" w:color="auto"/>
              <w:right w:val="single" w:sz="8" w:space="0" w:color="auto"/>
            </w:tcBorders>
            <w:shd w:val="clear" w:color="auto" w:fill="auto"/>
            <w:vAlign w:val="center"/>
            <w:hideMark/>
          </w:tcPr>
          <w:p w14:paraId="7AF846D7"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21C29FCB"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363172AA"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3274776A"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17</w:t>
            </w:r>
          </w:p>
        </w:tc>
        <w:tc>
          <w:tcPr>
            <w:tcW w:w="696" w:type="pct"/>
            <w:tcBorders>
              <w:top w:val="nil"/>
              <w:left w:val="nil"/>
              <w:bottom w:val="single" w:sz="8" w:space="0" w:color="auto"/>
              <w:right w:val="single" w:sz="8" w:space="0" w:color="auto"/>
            </w:tcBorders>
            <w:shd w:val="clear" w:color="auto" w:fill="auto"/>
            <w:vAlign w:val="center"/>
            <w:hideMark/>
          </w:tcPr>
          <w:p w14:paraId="3915F181"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19DEAD18"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0EA33349"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17</w:t>
            </w:r>
          </w:p>
        </w:tc>
        <w:tc>
          <w:tcPr>
            <w:tcW w:w="485" w:type="pct"/>
            <w:tcBorders>
              <w:top w:val="nil"/>
              <w:left w:val="nil"/>
              <w:bottom w:val="single" w:sz="8" w:space="0" w:color="auto"/>
              <w:right w:val="single" w:sz="8" w:space="0" w:color="auto"/>
            </w:tcBorders>
            <w:shd w:val="clear" w:color="auto" w:fill="auto"/>
            <w:vAlign w:val="center"/>
            <w:hideMark/>
          </w:tcPr>
          <w:p w14:paraId="25F32886"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7C666E93"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00ACEBB3"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17</w:t>
            </w:r>
          </w:p>
        </w:tc>
        <w:tc>
          <w:tcPr>
            <w:tcW w:w="556" w:type="pct"/>
            <w:tcBorders>
              <w:top w:val="nil"/>
              <w:left w:val="nil"/>
              <w:bottom w:val="single" w:sz="8" w:space="0" w:color="auto"/>
              <w:right w:val="single" w:sz="8" w:space="0" w:color="auto"/>
            </w:tcBorders>
            <w:shd w:val="clear" w:color="auto" w:fill="auto"/>
            <w:vAlign w:val="center"/>
            <w:hideMark/>
          </w:tcPr>
          <w:p w14:paraId="04DAF3E5"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5ECB3EB4"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63F8C8E6" w14:textId="77777777" w:rsidTr="004C64CF">
        <w:trPr>
          <w:trHeight w:val="77"/>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2208B43C"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18</w:t>
            </w:r>
          </w:p>
        </w:tc>
        <w:tc>
          <w:tcPr>
            <w:tcW w:w="696" w:type="pct"/>
            <w:tcBorders>
              <w:top w:val="nil"/>
              <w:left w:val="nil"/>
              <w:bottom w:val="single" w:sz="8" w:space="0" w:color="auto"/>
              <w:right w:val="single" w:sz="8" w:space="0" w:color="auto"/>
            </w:tcBorders>
            <w:shd w:val="clear" w:color="auto" w:fill="auto"/>
            <w:vAlign w:val="center"/>
            <w:hideMark/>
          </w:tcPr>
          <w:p w14:paraId="42F7186B"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1C70AAAC"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29504E3F"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18</w:t>
            </w:r>
          </w:p>
        </w:tc>
        <w:tc>
          <w:tcPr>
            <w:tcW w:w="485" w:type="pct"/>
            <w:tcBorders>
              <w:top w:val="nil"/>
              <w:left w:val="nil"/>
              <w:bottom w:val="single" w:sz="8" w:space="0" w:color="auto"/>
              <w:right w:val="single" w:sz="8" w:space="0" w:color="auto"/>
            </w:tcBorders>
            <w:shd w:val="clear" w:color="auto" w:fill="auto"/>
            <w:vAlign w:val="center"/>
            <w:hideMark/>
          </w:tcPr>
          <w:p w14:paraId="08D67E7D"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27BF2C59"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6C1508E1"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18</w:t>
            </w:r>
          </w:p>
        </w:tc>
        <w:tc>
          <w:tcPr>
            <w:tcW w:w="556" w:type="pct"/>
            <w:tcBorders>
              <w:top w:val="nil"/>
              <w:left w:val="nil"/>
              <w:bottom w:val="single" w:sz="8" w:space="0" w:color="auto"/>
              <w:right w:val="single" w:sz="8" w:space="0" w:color="auto"/>
            </w:tcBorders>
            <w:shd w:val="clear" w:color="auto" w:fill="auto"/>
            <w:vAlign w:val="center"/>
            <w:hideMark/>
          </w:tcPr>
          <w:p w14:paraId="7E028291"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4157E4FE"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2338DCC4"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5A401D95"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19</w:t>
            </w:r>
          </w:p>
        </w:tc>
        <w:tc>
          <w:tcPr>
            <w:tcW w:w="696" w:type="pct"/>
            <w:tcBorders>
              <w:top w:val="nil"/>
              <w:left w:val="nil"/>
              <w:bottom w:val="single" w:sz="8" w:space="0" w:color="auto"/>
              <w:right w:val="single" w:sz="8" w:space="0" w:color="auto"/>
            </w:tcBorders>
            <w:shd w:val="clear" w:color="auto" w:fill="auto"/>
            <w:vAlign w:val="center"/>
            <w:hideMark/>
          </w:tcPr>
          <w:p w14:paraId="68BBCAE6"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0763B75E"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177E5483"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19</w:t>
            </w:r>
          </w:p>
        </w:tc>
        <w:tc>
          <w:tcPr>
            <w:tcW w:w="485" w:type="pct"/>
            <w:tcBorders>
              <w:top w:val="nil"/>
              <w:left w:val="nil"/>
              <w:bottom w:val="single" w:sz="8" w:space="0" w:color="auto"/>
              <w:right w:val="single" w:sz="8" w:space="0" w:color="auto"/>
            </w:tcBorders>
            <w:shd w:val="clear" w:color="auto" w:fill="auto"/>
            <w:vAlign w:val="center"/>
            <w:hideMark/>
          </w:tcPr>
          <w:p w14:paraId="647CE461"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26523F52"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3C53FDB6"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19</w:t>
            </w:r>
          </w:p>
        </w:tc>
        <w:tc>
          <w:tcPr>
            <w:tcW w:w="556" w:type="pct"/>
            <w:tcBorders>
              <w:top w:val="nil"/>
              <w:left w:val="nil"/>
              <w:bottom w:val="single" w:sz="8" w:space="0" w:color="auto"/>
              <w:right w:val="single" w:sz="8" w:space="0" w:color="auto"/>
            </w:tcBorders>
            <w:shd w:val="clear" w:color="auto" w:fill="auto"/>
            <w:vAlign w:val="center"/>
            <w:hideMark/>
          </w:tcPr>
          <w:p w14:paraId="7D390F8C"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1116654C"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6914B612"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577A21F8"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20</w:t>
            </w:r>
          </w:p>
        </w:tc>
        <w:tc>
          <w:tcPr>
            <w:tcW w:w="696" w:type="pct"/>
            <w:tcBorders>
              <w:top w:val="nil"/>
              <w:left w:val="nil"/>
              <w:bottom w:val="single" w:sz="8" w:space="0" w:color="auto"/>
              <w:right w:val="single" w:sz="8" w:space="0" w:color="auto"/>
            </w:tcBorders>
            <w:shd w:val="clear" w:color="auto" w:fill="auto"/>
            <w:vAlign w:val="center"/>
            <w:hideMark/>
          </w:tcPr>
          <w:p w14:paraId="03760DF9"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6302CBFE"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7D58B480"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20</w:t>
            </w:r>
          </w:p>
        </w:tc>
        <w:tc>
          <w:tcPr>
            <w:tcW w:w="485" w:type="pct"/>
            <w:tcBorders>
              <w:top w:val="nil"/>
              <w:left w:val="nil"/>
              <w:bottom w:val="single" w:sz="8" w:space="0" w:color="auto"/>
              <w:right w:val="single" w:sz="8" w:space="0" w:color="auto"/>
            </w:tcBorders>
            <w:shd w:val="clear" w:color="auto" w:fill="auto"/>
            <w:vAlign w:val="center"/>
            <w:hideMark/>
          </w:tcPr>
          <w:p w14:paraId="4F117B8D"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6CBD9D2C"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41438FBB"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20</w:t>
            </w:r>
          </w:p>
        </w:tc>
        <w:tc>
          <w:tcPr>
            <w:tcW w:w="556" w:type="pct"/>
            <w:tcBorders>
              <w:top w:val="nil"/>
              <w:left w:val="nil"/>
              <w:bottom w:val="single" w:sz="8" w:space="0" w:color="auto"/>
              <w:right w:val="single" w:sz="8" w:space="0" w:color="auto"/>
            </w:tcBorders>
            <w:shd w:val="clear" w:color="auto" w:fill="auto"/>
            <w:vAlign w:val="center"/>
            <w:hideMark/>
          </w:tcPr>
          <w:p w14:paraId="57EDBE64"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56ADEAC7"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7E1ADE3B"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5A99D250"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21</w:t>
            </w:r>
          </w:p>
        </w:tc>
        <w:tc>
          <w:tcPr>
            <w:tcW w:w="696" w:type="pct"/>
            <w:tcBorders>
              <w:top w:val="nil"/>
              <w:left w:val="nil"/>
              <w:bottom w:val="single" w:sz="8" w:space="0" w:color="auto"/>
              <w:right w:val="single" w:sz="8" w:space="0" w:color="auto"/>
            </w:tcBorders>
            <w:shd w:val="clear" w:color="auto" w:fill="auto"/>
            <w:vAlign w:val="center"/>
            <w:hideMark/>
          </w:tcPr>
          <w:p w14:paraId="5A2637FA"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073E67C3"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001F5393"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21</w:t>
            </w:r>
          </w:p>
        </w:tc>
        <w:tc>
          <w:tcPr>
            <w:tcW w:w="485" w:type="pct"/>
            <w:tcBorders>
              <w:top w:val="nil"/>
              <w:left w:val="nil"/>
              <w:bottom w:val="single" w:sz="8" w:space="0" w:color="auto"/>
              <w:right w:val="single" w:sz="8" w:space="0" w:color="auto"/>
            </w:tcBorders>
            <w:shd w:val="clear" w:color="auto" w:fill="auto"/>
            <w:vAlign w:val="center"/>
            <w:hideMark/>
          </w:tcPr>
          <w:p w14:paraId="4CD5D690"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429539F1"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71DC9C6D"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21</w:t>
            </w:r>
          </w:p>
        </w:tc>
        <w:tc>
          <w:tcPr>
            <w:tcW w:w="556" w:type="pct"/>
            <w:tcBorders>
              <w:top w:val="nil"/>
              <w:left w:val="nil"/>
              <w:bottom w:val="single" w:sz="8" w:space="0" w:color="auto"/>
              <w:right w:val="single" w:sz="8" w:space="0" w:color="auto"/>
            </w:tcBorders>
            <w:shd w:val="clear" w:color="auto" w:fill="auto"/>
            <w:vAlign w:val="center"/>
            <w:hideMark/>
          </w:tcPr>
          <w:p w14:paraId="376A058C"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7963A0C0"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2DEC90FD"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67CC80A2"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22</w:t>
            </w:r>
          </w:p>
        </w:tc>
        <w:tc>
          <w:tcPr>
            <w:tcW w:w="696" w:type="pct"/>
            <w:tcBorders>
              <w:top w:val="nil"/>
              <w:left w:val="nil"/>
              <w:bottom w:val="single" w:sz="8" w:space="0" w:color="auto"/>
              <w:right w:val="single" w:sz="8" w:space="0" w:color="auto"/>
            </w:tcBorders>
            <w:shd w:val="clear" w:color="auto" w:fill="auto"/>
            <w:vAlign w:val="center"/>
            <w:hideMark/>
          </w:tcPr>
          <w:p w14:paraId="2B6FA2CA"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74C4F459"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42DEF9C9"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22</w:t>
            </w:r>
          </w:p>
        </w:tc>
        <w:tc>
          <w:tcPr>
            <w:tcW w:w="485" w:type="pct"/>
            <w:tcBorders>
              <w:top w:val="nil"/>
              <w:left w:val="nil"/>
              <w:bottom w:val="single" w:sz="8" w:space="0" w:color="auto"/>
              <w:right w:val="single" w:sz="8" w:space="0" w:color="auto"/>
            </w:tcBorders>
            <w:shd w:val="clear" w:color="auto" w:fill="auto"/>
            <w:vAlign w:val="center"/>
            <w:hideMark/>
          </w:tcPr>
          <w:p w14:paraId="7F216CCE"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40582468"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10797024"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22</w:t>
            </w:r>
          </w:p>
        </w:tc>
        <w:tc>
          <w:tcPr>
            <w:tcW w:w="556" w:type="pct"/>
            <w:tcBorders>
              <w:top w:val="nil"/>
              <w:left w:val="nil"/>
              <w:bottom w:val="single" w:sz="8" w:space="0" w:color="auto"/>
              <w:right w:val="single" w:sz="8" w:space="0" w:color="auto"/>
            </w:tcBorders>
            <w:shd w:val="clear" w:color="auto" w:fill="auto"/>
            <w:vAlign w:val="center"/>
            <w:hideMark/>
          </w:tcPr>
          <w:p w14:paraId="1DCFDE10"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4A86BC24"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1A4C7FB9"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67830091"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23</w:t>
            </w:r>
          </w:p>
        </w:tc>
        <w:tc>
          <w:tcPr>
            <w:tcW w:w="696" w:type="pct"/>
            <w:tcBorders>
              <w:top w:val="nil"/>
              <w:left w:val="nil"/>
              <w:bottom w:val="single" w:sz="8" w:space="0" w:color="auto"/>
              <w:right w:val="single" w:sz="8" w:space="0" w:color="auto"/>
            </w:tcBorders>
            <w:shd w:val="clear" w:color="auto" w:fill="auto"/>
            <w:vAlign w:val="center"/>
            <w:hideMark/>
          </w:tcPr>
          <w:p w14:paraId="27B99F88"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1729EA9E"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3E1A6A71"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23</w:t>
            </w:r>
          </w:p>
        </w:tc>
        <w:tc>
          <w:tcPr>
            <w:tcW w:w="485" w:type="pct"/>
            <w:tcBorders>
              <w:top w:val="nil"/>
              <w:left w:val="nil"/>
              <w:bottom w:val="single" w:sz="8" w:space="0" w:color="auto"/>
              <w:right w:val="single" w:sz="8" w:space="0" w:color="auto"/>
            </w:tcBorders>
            <w:shd w:val="clear" w:color="auto" w:fill="auto"/>
            <w:vAlign w:val="center"/>
            <w:hideMark/>
          </w:tcPr>
          <w:p w14:paraId="16724FFD"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3A7355B5"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75ABCE74"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23</w:t>
            </w:r>
          </w:p>
        </w:tc>
        <w:tc>
          <w:tcPr>
            <w:tcW w:w="556" w:type="pct"/>
            <w:tcBorders>
              <w:top w:val="nil"/>
              <w:left w:val="nil"/>
              <w:bottom w:val="single" w:sz="8" w:space="0" w:color="auto"/>
              <w:right w:val="single" w:sz="8" w:space="0" w:color="auto"/>
            </w:tcBorders>
            <w:shd w:val="clear" w:color="auto" w:fill="auto"/>
            <w:vAlign w:val="center"/>
            <w:hideMark/>
          </w:tcPr>
          <w:p w14:paraId="5B1C1FD7"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60FE63EE"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089977C9"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03CCA305"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24</w:t>
            </w:r>
          </w:p>
        </w:tc>
        <w:tc>
          <w:tcPr>
            <w:tcW w:w="696" w:type="pct"/>
            <w:tcBorders>
              <w:top w:val="nil"/>
              <w:left w:val="nil"/>
              <w:bottom w:val="single" w:sz="8" w:space="0" w:color="auto"/>
              <w:right w:val="single" w:sz="8" w:space="0" w:color="auto"/>
            </w:tcBorders>
            <w:shd w:val="clear" w:color="auto" w:fill="auto"/>
            <w:vAlign w:val="center"/>
            <w:hideMark/>
          </w:tcPr>
          <w:p w14:paraId="5C969CE1"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190D4812"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2D929655"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24</w:t>
            </w:r>
          </w:p>
        </w:tc>
        <w:tc>
          <w:tcPr>
            <w:tcW w:w="485" w:type="pct"/>
            <w:tcBorders>
              <w:top w:val="nil"/>
              <w:left w:val="nil"/>
              <w:bottom w:val="single" w:sz="8" w:space="0" w:color="auto"/>
              <w:right w:val="single" w:sz="8" w:space="0" w:color="auto"/>
            </w:tcBorders>
            <w:shd w:val="clear" w:color="auto" w:fill="auto"/>
            <w:vAlign w:val="center"/>
            <w:hideMark/>
          </w:tcPr>
          <w:p w14:paraId="6B9E12C4"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2A42EBE1"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645FE82F"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24</w:t>
            </w:r>
          </w:p>
        </w:tc>
        <w:tc>
          <w:tcPr>
            <w:tcW w:w="556" w:type="pct"/>
            <w:tcBorders>
              <w:top w:val="nil"/>
              <w:left w:val="nil"/>
              <w:bottom w:val="single" w:sz="8" w:space="0" w:color="auto"/>
              <w:right w:val="single" w:sz="8" w:space="0" w:color="auto"/>
            </w:tcBorders>
            <w:shd w:val="clear" w:color="auto" w:fill="auto"/>
            <w:vAlign w:val="center"/>
            <w:hideMark/>
          </w:tcPr>
          <w:p w14:paraId="4E5B3DEC"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1D636153"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46B95FF1"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02950A34"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25</w:t>
            </w:r>
          </w:p>
        </w:tc>
        <w:tc>
          <w:tcPr>
            <w:tcW w:w="696" w:type="pct"/>
            <w:tcBorders>
              <w:top w:val="nil"/>
              <w:left w:val="nil"/>
              <w:bottom w:val="single" w:sz="8" w:space="0" w:color="auto"/>
              <w:right w:val="single" w:sz="8" w:space="0" w:color="auto"/>
            </w:tcBorders>
            <w:shd w:val="clear" w:color="auto" w:fill="auto"/>
            <w:vAlign w:val="center"/>
            <w:hideMark/>
          </w:tcPr>
          <w:p w14:paraId="2AB51880"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0079B568"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58310529"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25</w:t>
            </w:r>
          </w:p>
        </w:tc>
        <w:tc>
          <w:tcPr>
            <w:tcW w:w="485" w:type="pct"/>
            <w:tcBorders>
              <w:top w:val="nil"/>
              <w:left w:val="nil"/>
              <w:bottom w:val="single" w:sz="8" w:space="0" w:color="auto"/>
              <w:right w:val="single" w:sz="8" w:space="0" w:color="auto"/>
            </w:tcBorders>
            <w:shd w:val="clear" w:color="auto" w:fill="auto"/>
            <w:vAlign w:val="center"/>
            <w:hideMark/>
          </w:tcPr>
          <w:p w14:paraId="6B9FE071"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6F723F97"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0CFE7D78"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25</w:t>
            </w:r>
          </w:p>
        </w:tc>
        <w:tc>
          <w:tcPr>
            <w:tcW w:w="556" w:type="pct"/>
            <w:tcBorders>
              <w:top w:val="nil"/>
              <w:left w:val="nil"/>
              <w:bottom w:val="single" w:sz="8" w:space="0" w:color="auto"/>
              <w:right w:val="single" w:sz="8" w:space="0" w:color="auto"/>
            </w:tcBorders>
            <w:shd w:val="clear" w:color="auto" w:fill="auto"/>
            <w:vAlign w:val="center"/>
            <w:hideMark/>
          </w:tcPr>
          <w:p w14:paraId="1A201094"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5B28C924"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17258619"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50A26FAD"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26</w:t>
            </w:r>
          </w:p>
        </w:tc>
        <w:tc>
          <w:tcPr>
            <w:tcW w:w="696" w:type="pct"/>
            <w:tcBorders>
              <w:top w:val="nil"/>
              <w:left w:val="nil"/>
              <w:bottom w:val="single" w:sz="8" w:space="0" w:color="auto"/>
              <w:right w:val="single" w:sz="8" w:space="0" w:color="auto"/>
            </w:tcBorders>
            <w:shd w:val="clear" w:color="auto" w:fill="auto"/>
            <w:vAlign w:val="center"/>
            <w:hideMark/>
          </w:tcPr>
          <w:p w14:paraId="02A3127F"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45095306"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11C2F290"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26</w:t>
            </w:r>
          </w:p>
        </w:tc>
        <w:tc>
          <w:tcPr>
            <w:tcW w:w="485" w:type="pct"/>
            <w:tcBorders>
              <w:top w:val="nil"/>
              <w:left w:val="nil"/>
              <w:bottom w:val="single" w:sz="8" w:space="0" w:color="auto"/>
              <w:right w:val="single" w:sz="8" w:space="0" w:color="auto"/>
            </w:tcBorders>
            <w:shd w:val="clear" w:color="auto" w:fill="auto"/>
            <w:vAlign w:val="center"/>
            <w:hideMark/>
          </w:tcPr>
          <w:p w14:paraId="7EE03F92"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7BF3CC41"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52EFE282"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26</w:t>
            </w:r>
          </w:p>
        </w:tc>
        <w:tc>
          <w:tcPr>
            <w:tcW w:w="556" w:type="pct"/>
            <w:tcBorders>
              <w:top w:val="nil"/>
              <w:left w:val="nil"/>
              <w:bottom w:val="single" w:sz="8" w:space="0" w:color="auto"/>
              <w:right w:val="single" w:sz="8" w:space="0" w:color="auto"/>
            </w:tcBorders>
            <w:shd w:val="clear" w:color="auto" w:fill="auto"/>
            <w:vAlign w:val="center"/>
            <w:hideMark/>
          </w:tcPr>
          <w:p w14:paraId="57D169AB"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17CFBA29"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1892BD14"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15962056"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27</w:t>
            </w:r>
          </w:p>
        </w:tc>
        <w:tc>
          <w:tcPr>
            <w:tcW w:w="696" w:type="pct"/>
            <w:tcBorders>
              <w:top w:val="nil"/>
              <w:left w:val="nil"/>
              <w:bottom w:val="single" w:sz="8" w:space="0" w:color="auto"/>
              <w:right w:val="single" w:sz="8" w:space="0" w:color="auto"/>
            </w:tcBorders>
            <w:shd w:val="clear" w:color="auto" w:fill="auto"/>
            <w:vAlign w:val="center"/>
            <w:hideMark/>
          </w:tcPr>
          <w:p w14:paraId="3B634002"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699B727A"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0B83A5CA"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27</w:t>
            </w:r>
          </w:p>
        </w:tc>
        <w:tc>
          <w:tcPr>
            <w:tcW w:w="485" w:type="pct"/>
            <w:tcBorders>
              <w:top w:val="nil"/>
              <w:left w:val="nil"/>
              <w:bottom w:val="single" w:sz="8" w:space="0" w:color="auto"/>
              <w:right w:val="single" w:sz="8" w:space="0" w:color="auto"/>
            </w:tcBorders>
            <w:shd w:val="clear" w:color="auto" w:fill="auto"/>
            <w:vAlign w:val="center"/>
            <w:hideMark/>
          </w:tcPr>
          <w:p w14:paraId="547BE656"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304054AC"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2EFD25C0"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27</w:t>
            </w:r>
          </w:p>
        </w:tc>
        <w:tc>
          <w:tcPr>
            <w:tcW w:w="556" w:type="pct"/>
            <w:tcBorders>
              <w:top w:val="nil"/>
              <w:left w:val="nil"/>
              <w:bottom w:val="single" w:sz="8" w:space="0" w:color="auto"/>
              <w:right w:val="single" w:sz="8" w:space="0" w:color="auto"/>
            </w:tcBorders>
            <w:shd w:val="clear" w:color="auto" w:fill="auto"/>
            <w:vAlign w:val="center"/>
            <w:hideMark/>
          </w:tcPr>
          <w:p w14:paraId="409DF35E"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068E34F8"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5B396980" w14:textId="77777777" w:rsidTr="004C64CF">
        <w:trPr>
          <w:trHeight w:val="240"/>
        </w:trPr>
        <w:tc>
          <w:tcPr>
            <w:tcW w:w="555" w:type="pct"/>
            <w:tcBorders>
              <w:top w:val="nil"/>
              <w:left w:val="single" w:sz="8" w:space="0" w:color="auto"/>
              <w:bottom w:val="single" w:sz="8" w:space="0" w:color="auto"/>
              <w:right w:val="single" w:sz="8" w:space="0" w:color="auto"/>
            </w:tcBorders>
            <w:shd w:val="clear" w:color="auto" w:fill="auto"/>
            <w:vAlign w:val="center"/>
            <w:hideMark/>
          </w:tcPr>
          <w:p w14:paraId="506C5778"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28</w:t>
            </w:r>
          </w:p>
        </w:tc>
        <w:tc>
          <w:tcPr>
            <w:tcW w:w="696" w:type="pct"/>
            <w:tcBorders>
              <w:top w:val="nil"/>
              <w:left w:val="nil"/>
              <w:bottom w:val="single" w:sz="8" w:space="0" w:color="auto"/>
              <w:right w:val="single" w:sz="8" w:space="0" w:color="auto"/>
            </w:tcBorders>
            <w:shd w:val="clear" w:color="auto" w:fill="auto"/>
            <w:vAlign w:val="center"/>
            <w:hideMark/>
          </w:tcPr>
          <w:p w14:paraId="67648111"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15B8474A"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8" w:space="0" w:color="auto"/>
              <w:right w:val="single" w:sz="8" w:space="0" w:color="auto"/>
            </w:tcBorders>
            <w:shd w:val="clear" w:color="auto" w:fill="auto"/>
            <w:vAlign w:val="center"/>
            <w:hideMark/>
          </w:tcPr>
          <w:p w14:paraId="59939AC1"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28</w:t>
            </w:r>
          </w:p>
        </w:tc>
        <w:tc>
          <w:tcPr>
            <w:tcW w:w="485" w:type="pct"/>
            <w:tcBorders>
              <w:top w:val="nil"/>
              <w:left w:val="nil"/>
              <w:bottom w:val="single" w:sz="8" w:space="0" w:color="auto"/>
              <w:right w:val="single" w:sz="8" w:space="0" w:color="auto"/>
            </w:tcBorders>
            <w:shd w:val="clear" w:color="auto" w:fill="auto"/>
            <w:vAlign w:val="center"/>
            <w:hideMark/>
          </w:tcPr>
          <w:p w14:paraId="0EA4B2C9"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8" w:space="0" w:color="auto"/>
              <w:right w:val="single" w:sz="8" w:space="0" w:color="auto"/>
            </w:tcBorders>
            <w:shd w:val="clear" w:color="auto" w:fill="auto"/>
            <w:vAlign w:val="center"/>
            <w:hideMark/>
          </w:tcPr>
          <w:p w14:paraId="5F6B863C"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8" w:space="0" w:color="auto"/>
              <w:right w:val="single" w:sz="8" w:space="0" w:color="auto"/>
            </w:tcBorders>
            <w:shd w:val="clear" w:color="auto" w:fill="auto"/>
            <w:vAlign w:val="center"/>
            <w:hideMark/>
          </w:tcPr>
          <w:p w14:paraId="3B0994FF"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28</w:t>
            </w:r>
          </w:p>
        </w:tc>
        <w:tc>
          <w:tcPr>
            <w:tcW w:w="556" w:type="pct"/>
            <w:tcBorders>
              <w:top w:val="nil"/>
              <w:left w:val="nil"/>
              <w:bottom w:val="single" w:sz="8" w:space="0" w:color="auto"/>
              <w:right w:val="single" w:sz="8" w:space="0" w:color="auto"/>
            </w:tcBorders>
            <w:shd w:val="clear" w:color="auto" w:fill="auto"/>
            <w:vAlign w:val="center"/>
            <w:hideMark/>
          </w:tcPr>
          <w:p w14:paraId="79A5D55F"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8" w:space="0" w:color="auto"/>
              <w:right w:val="single" w:sz="8" w:space="0" w:color="auto"/>
            </w:tcBorders>
            <w:shd w:val="clear" w:color="auto" w:fill="auto"/>
            <w:vAlign w:val="center"/>
            <w:hideMark/>
          </w:tcPr>
          <w:p w14:paraId="69F79C70"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6E0EAF49" w14:textId="77777777" w:rsidTr="004C64CF">
        <w:trPr>
          <w:trHeight w:val="240"/>
        </w:trPr>
        <w:tc>
          <w:tcPr>
            <w:tcW w:w="555" w:type="pct"/>
            <w:tcBorders>
              <w:top w:val="nil"/>
              <w:left w:val="single" w:sz="8" w:space="0" w:color="auto"/>
              <w:bottom w:val="single" w:sz="4" w:space="0" w:color="auto"/>
              <w:right w:val="single" w:sz="8" w:space="0" w:color="auto"/>
            </w:tcBorders>
            <w:shd w:val="clear" w:color="auto" w:fill="auto"/>
            <w:vAlign w:val="center"/>
            <w:hideMark/>
          </w:tcPr>
          <w:p w14:paraId="44913428"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29</w:t>
            </w:r>
          </w:p>
        </w:tc>
        <w:tc>
          <w:tcPr>
            <w:tcW w:w="696" w:type="pct"/>
            <w:tcBorders>
              <w:top w:val="nil"/>
              <w:left w:val="nil"/>
              <w:bottom w:val="single" w:sz="4" w:space="0" w:color="auto"/>
              <w:right w:val="single" w:sz="8" w:space="0" w:color="auto"/>
            </w:tcBorders>
            <w:shd w:val="clear" w:color="auto" w:fill="auto"/>
            <w:vAlign w:val="center"/>
            <w:hideMark/>
          </w:tcPr>
          <w:p w14:paraId="118AC883"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4" w:space="0" w:color="auto"/>
              <w:right w:val="single" w:sz="8" w:space="0" w:color="auto"/>
            </w:tcBorders>
            <w:shd w:val="clear" w:color="auto" w:fill="auto"/>
            <w:vAlign w:val="center"/>
            <w:hideMark/>
          </w:tcPr>
          <w:p w14:paraId="143B053C"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nil"/>
              <w:left w:val="nil"/>
              <w:bottom w:val="single" w:sz="4" w:space="0" w:color="auto"/>
              <w:right w:val="single" w:sz="8" w:space="0" w:color="auto"/>
            </w:tcBorders>
            <w:shd w:val="clear" w:color="auto" w:fill="auto"/>
            <w:vAlign w:val="center"/>
            <w:hideMark/>
          </w:tcPr>
          <w:p w14:paraId="374498C1"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29</w:t>
            </w:r>
          </w:p>
        </w:tc>
        <w:tc>
          <w:tcPr>
            <w:tcW w:w="485" w:type="pct"/>
            <w:tcBorders>
              <w:top w:val="nil"/>
              <w:left w:val="nil"/>
              <w:bottom w:val="single" w:sz="4" w:space="0" w:color="auto"/>
              <w:right w:val="single" w:sz="8" w:space="0" w:color="auto"/>
            </w:tcBorders>
            <w:shd w:val="clear" w:color="auto" w:fill="auto"/>
            <w:vAlign w:val="center"/>
            <w:hideMark/>
          </w:tcPr>
          <w:p w14:paraId="5DA4E24D"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nil"/>
              <w:left w:val="nil"/>
              <w:bottom w:val="single" w:sz="4" w:space="0" w:color="auto"/>
              <w:right w:val="single" w:sz="8" w:space="0" w:color="auto"/>
            </w:tcBorders>
            <w:shd w:val="clear" w:color="auto" w:fill="auto"/>
            <w:vAlign w:val="center"/>
            <w:hideMark/>
          </w:tcPr>
          <w:p w14:paraId="198A9B09"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nil"/>
              <w:left w:val="nil"/>
              <w:bottom w:val="single" w:sz="4" w:space="0" w:color="auto"/>
              <w:right w:val="single" w:sz="8" w:space="0" w:color="auto"/>
            </w:tcBorders>
            <w:shd w:val="clear" w:color="auto" w:fill="auto"/>
            <w:vAlign w:val="center"/>
            <w:hideMark/>
          </w:tcPr>
          <w:p w14:paraId="756A73CB"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29</w:t>
            </w:r>
          </w:p>
        </w:tc>
        <w:tc>
          <w:tcPr>
            <w:tcW w:w="556" w:type="pct"/>
            <w:tcBorders>
              <w:top w:val="nil"/>
              <w:left w:val="nil"/>
              <w:bottom w:val="single" w:sz="4" w:space="0" w:color="auto"/>
              <w:right w:val="single" w:sz="8" w:space="0" w:color="auto"/>
            </w:tcBorders>
            <w:shd w:val="clear" w:color="auto" w:fill="auto"/>
            <w:vAlign w:val="center"/>
            <w:hideMark/>
          </w:tcPr>
          <w:p w14:paraId="0FE9368C"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nil"/>
              <w:left w:val="nil"/>
              <w:bottom w:val="single" w:sz="4" w:space="0" w:color="auto"/>
              <w:right w:val="single" w:sz="8" w:space="0" w:color="auto"/>
            </w:tcBorders>
            <w:shd w:val="clear" w:color="auto" w:fill="auto"/>
            <w:vAlign w:val="center"/>
            <w:hideMark/>
          </w:tcPr>
          <w:p w14:paraId="00DE5FD2"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239396F0" w14:textId="77777777" w:rsidTr="004C64CF">
        <w:trPr>
          <w:trHeight w:val="240"/>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6785F9"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30</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8B699D"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5F82CD"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29D959"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30</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84143C"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0900AA"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6B3C72"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30</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FAAE37"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FA54CA"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r w:rsidR="004C64CF" w:rsidRPr="004C64CF" w14:paraId="5D698106" w14:textId="77777777" w:rsidTr="004C64CF">
        <w:trPr>
          <w:trHeight w:val="63"/>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70122896"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31</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14:paraId="03ABF390"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76AB9288"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2F216697"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31</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2F697A03"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7C7A7FAE"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02813811" w14:textId="77777777" w:rsidR="004C64CF" w:rsidRPr="004C64CF" w:rsidRDefault="004C64CF" w:rsidP="004C64CF">
            <w:pPr>
              <w:spacing w:after="0" w:line="240" w:lineRule="auto"/>
              <w:jc w:val="both"/>
              <w:rPr>
                <w:rFonts w:ascii="Calibri" w:eastAsia="Times New Roman" w:hAnsi="Calibri" w:cs="Calibri"/>
                <w:b/>
                <w:bCs/>
                <w:color w:val="000000"/>
                <w:sz w:val="18"/>
                <w:szCs w:val="18"/>
                <w:lang w:eastAsia="tr-TR"/>
              </w:rPr>
            </w:pPr>
            <w:r w:rsidRPr="004C64CF">
              <w:rPr>
                <w:rFonts w:ascii="Calibri" w:eastAsia="Times New Roman" w:hAnsi="Calibri" w:cs="Calibri"/>
                <w:b/>
                <w:bCs/>
                <w:color w:val="000000"/>
                <w:sz w:val="18"/>
                <w:szCs w:val="18"/>
                <w:lang w:eastAsia="tr-TR"/>
              </w:rPr>
              <w:t>31</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32508F69"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14:paraId="579A8191" w14:textId="77777777" w:rsidR="004C64CF" w:rsidRPr="004C64CF" w:rsidRDefault="004C64CF" w:rsidP="004C64CF">
            <w:pPr>
              <w:spacing w:after="0" w:line="240" w:lineRule="auto"/>
              <w:jc w:val="both"/>
              <w:rPr>
                <w:rFonts w:ascii="Calibri" w:eastAsia="Times New Roman" w:hAnsi="Calibri" w:cs="Calibri"/>
                <w:color w:val="000000"/>
                <w:sz w:val="18"/>
                <w:szCs w:val="18"/>
                <w:lang w:eastAsia="tr-TR"/>
              </w:rPr>
            </w:pPr>
            <w:r w:rsidRPr="004C64CF">
              <w:rPr>
                <w:rFonts w:ascii="Calibri" w:eastAsia="Times New Roman" w:hAnsi="Calibri" w:cs="Calibri"/>
                <w:color w:val="000000"/>
                <w:sz w:val="18"/>
                <w:szCs w:val="18"/>
                <w:lang w:eastAsia="tr-TR"/>
              </w:rPr>
              <w:t> </w:t>
            </w:r>
          </w:p>
        </w:tc>
      </w:tr>
    </w:tbl>
    <w:p w14:paraId="2A9B672A" w14:textId="545FD73C" w:rsidR="00A24F94" w:rsidRPr="00DF4603" w:rsidRDefault="00A24F94" w:rsidP="00DF4603">
      <w:pPr>
        <w:spacing w:after="0"/>
        <w:jc w:val="both"/>
        <w:rPr>
          <w:rFonts w:ascii="Times New Roman" w:eastAsia="Times New Roman" w:hAnsi="Times New Roman" w:cs="Times New Roman"/>
          <w:sz w:val="24"/>
          <w:szCs w:val="24"/>
          <w:lang w:eastAsia="tr-TR"/>
        </w:rPr>
      </w:pPr>
    </w:p>
    <w:sectPr w:rsidR="00A24F94" w:rsidRPr="00DF4603" w:rsidSect="001B38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FD85A2" w14:textId="77777777" w:rsidR="00113D8A" w:rsidRDefault="00113D8A" w:rsidP="00EE127D">
      <w:pPr>
        <w:spacing w:after="0" w:line="240" w:lineRule="auto"/>
      </w:pPr>
      <w:r>
        <w:separator/>
      </w:r>
    </w:p>
  </w:endnote>
  <w:endnote w:type="continuationSeparator" w:id="0">
    <w:p w14:paraId="31F43D6F" w14:textId="77777777" w:rsidR="00113D8A" w:rsidRDefault="00113D8A" w:rsidP="00EE1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B8A3B1" w14:textId="77777777" w:rsidR="00113D8A" w:rsidRDefault="00113D8A" w:rsidP="00EE127D">
      <w:pPr>
        <w:spacing w:after="0" w:line="240" w:lineRule="auto"/>
      </w:pPr>
      <w:r>
        <w:separator/>
      </w:r>
    </w:p>
  </w:footnote>
  <w:footnote w:type="continuationSeparator" w:id="0">
    <w:p w14:paraId="6AF5AB0A" w14:textId="77777777" w:rsidR="00113D8A" w:rsidRDefault="00113D8A" w:rsidP="00EE127D">
      <w:pPr>
        <w:spacing w:after="0" w:line="240" w:lineRule="auto"/>
      </w:pPr>
      <w:r>
        <w:continuationSeparator/>
      </w:r>
    </w:p>
  </w:footnote>
  <w:footnote w:id="1">
    <w:p w14:paraId="5CD574C6" w14:textId="28BD1AE9" w:rsidR="00FD709F" w:rsidRDefault="00FD709F" w:rsidP="008B597D">
      <w:pPr>
        <w:pStyle w:val="DipnotMetni"/>
        <w:jc w:val="both"/>
      </w:pPr>
      <w:r>
        <w:rPr>
          <w:rStyle w:val="DipnotBavurusu"/>
        </w:rPr>
        <w:footnoteRef/>
      </w:r>
      <w:r>
        <w:t xml:space="preserve"> 11 nci maddenin ikinci fıkrasının değişiklikten önceki hali: “</w:t>
      </w:r>
      <w:r w:rsidRPr="00A62B76">
        <w:t>AKS’ye göre yerleşim yeri adresi yurtlar ve sığınma evleri ve benzeri toplu yaşam alanları olanlar ile 8/03/2012 tarihli ve 6284 sayılı Ailenin Korunması ve Kadına Karşı Şiddetin Önlenmesine Dair Kanun kapsamında kimlik bilgileri gizlenenler için hane gelir şartı aranmaz.</w:t>
      </w:r>
      <w:r>
        <w:t xml:space="preserve">” </w:t>
      </w:r>
    </w:p>
    <w:p w14:paraId="79BE2672" w14:textId="01CCC2F1" w:rsidR="00FD709F" w:rsidRDefault="00FD709F">
      <w:pPr>
        <w:pStyle w:val="DipnotMetni"/>
      </w:pPr>
      <w:r>
        <w:t>Örnek 3; söz konusu değişikliğe göre revize edilmiş ve ilave örnek olaylar eklenmiştir.</w:t>
      </w:r>
    </w:p>
  </w:footnote>
  <w:footnote w:id="2">
    <w:p w14:paraId="5FB3FB2C" w14:textId="0FBA4A46" w:rsidR="00FD709F" w:rsidRDefault="00FD709F" w:rsidP="00084247">
      <w:pPr>
        <w:pStyle w:val="DipnotMetni"/>
        <w:jc w:val="both"/>
      </w:pPr>
      <w:r>
        <w:rPr>
          <w:rStyle w:val="DipnotBavurusu"/>
        </w:rPr>
        <w:footnoteRef/>
      </w:r>
      <w:r>
        <w:t xml:space="preserve"> (g) bendinin değişiklikten önceki hali: “</w:t>
      </w:r>
      <w:r w:rsidRPr="00084247">
        <w:t>Hane gelir şartını sağlamak: Başvuru tarihindeki AKS’ye göre aynı adreste ikamet edenlerin, programa başlangıç tarihi dikkate alınarak ulaşılabilen en yakın döneme ait gelir getirici bir işte çalışma sonucu elde ettikleri aylık toplam kazançlarının asgari ücret tespit komisyonu tarafından belirlenen bir aylık asgari ücretin net tutarının üç (3) katını aşması halinde söz konusu adreste ikamet eden öğrenciler programa katılamaz.  Bu şart Genelge’nin 10 uncu maddesinin ikinci fıkrası kapsamında programa eklenecek öğrenciler için de aranır. Yerleşim yeri adresi yurtlar ve sığınma evleri ve benzeri toplu yaşam alanları olanlar ile 8/03/2012 tarihli ve 6284 sayılı Ailenin Korunması ve Kadına Karşı Şiddetin Önlenmesine Dair Kanun kapsamında kimlik bilgileri gizlenenler için hane gelir şartı aranmaz</w:t>
      </w:r>
      <w:r>
        <w:t>.”</w:t>
      </w:r>
    </w:p>
  </w:footnote>
  <w:footnote w:id="3">
    <w:p w14:paraId="36155A29" w14:textId="68025805" w:rsidR="00FD709F" w:rsidRDefault="00FD709F" w:rsidP="00084247">
      <w:pPr>
        <w:pStyle w:val="DipnotMetni"/>
        <w:jc w:val="both"/>
      </w:pPr>
      <w:r>
        <w:rPr>
          <w:rStyle w:val="DipnotBavurusu"/>
        </w:rPr>
        <w:footnoteRef/>
      </w:r>
      <w:r>
        <w:t xml:space="preserve"> Maddenin değişiklikten önceki hali: “</w:t>
      </w:r>
      <w:r w:rsidRPr="00084247">
        <w:t>Hane gelir kontrolü, program başlangıç tarihi itibarıyla ulaşılabilen en yakın dönemdeki belgelendirilebilen gelirler üzerinden kişinin başvuru tarihindeki hanesinde yer alanlar için program başlangıcında bir defa yapılır. Ayrıca yedekten veya yedek listenin bitmesi durumunda yedek liste dışından yapılan eklemelerde kişinin programa eklendiği tarih itibarıyla bir defa yapılır ve bu kontrol, kişinin programa eklenme tarihindeki asgari ücret düzeyi esas alınarak yapılır.</w:t>
      </w:r>
      <w:r>
        <w:t>”</w:t>
      </w:r>
    </w:p>
  </w:footnote>
  <w:footnote w:id="4">
    <w:p w14:paraId="096B2A8F" w14:textId="77777777" w:rsidR="00FD709F" w:rsidRDefault="00FD709F" w:rsidP="00135526">
      <w:pPr>
        <w:pStyle w:val="DipnotMetni"/>
      </w:pPr>
      <w:r>
        <w:rPr>
          <w:rStyle w:val="DipnotBavurusu"/>
        </w:rPr>
        <w:footnoteRef/>
      </w:r>
      <w:r>
        <w:t xml:space="preserve"> Genel Müdürlük tarafından katılımcıların niteliğinin geliştirilmesi için belirlenecek eğitimler</w:t>
      </w:r>
    </w:p>
  </w:footnote>
  <w:footnote w:id="5">
    <w:p w14:paraId="6F4C66F2" w14:textId="77777777" w:rsidR="00FD709F" w:rsidRDefault="00FD709F" w:rsidP="00135526">
      <w:pPr>
        <w:pStyle w:val="DipnotMetni"/>
      </w:pPr>
      <w:r>
        <w:rPr>
          <w:rStyle w:val="DipnotBavurusu"/>
        </w:rPr>
        <w:footnoteRef/>
      </w:r>
      <w:r>
        <w:t xml:space="preserve"> Sözleşme imzalandıktan sonra belirlenen ve katılımcılara verilen eğitimler daha sonra sözleşmeye eklenebilir.</w:t>
      </w:r>
    </w:p>
  </w:footnote>
  <w:footnote w:id="6">
    <w:p w14:paraId="7DF566BE" w14:textId="05C8EC86" w:rsidR="00FD709F" w:rsidRPr="00084247" w:rsidRDefault="00FD709F" w:rsidP="00084247">
      <w:pPr>
        <w:pStyle w:val="DipnotMetni"/>
        <w:jc w:val="both"/>
      </w:pPr>
      <w:r>
        <w:rPr>
          <w:rStyle w:val="DipnotBavurusu"/>
        </w:rPr>
        <w:footnoteRef/>
      </w:r>
      <w:r>
        <w:t xml:space="preserve"> Maddenin değişiklikten önceki hali: </w:t>
      </w:r>
      <w:r w:rsidRPr="00084247">
        <w:t>“Birden fazla uygulama alanına yönelik düzenlenecek programlarda katılımcıların görev yapacakları uygulama alanları asıl ve yedek katılımcıların belirlenmesi aşamasında il müdürlüğüne bildirilir. Programdan ayrılan ya da ilişiği kesilen katılımcının yerine; yedek listeden, yedek listeden boş kontenjanın karşılanamaması halinde ise Yönetmelik ile belirlenen başvuru ve katılım şartları ile bu Genelgenin 8 inci maddesinin birinci ve ikinci fıkrasında belirtilen şartları sağlayan Kuruma kayıtlı kişiler arasından ilana çıkılmadan yeni katılımcılar için ise eklendiği gün bildirilir. Kuruma kayıtlı kişiler arasından programa katılımcı eklenmesi halinde başvuran listesine geri dönülemez.”</w:t>
      </w:r>
    </w:p>
  </w:footnote>
  <w:footnote w:id="7">
    <w:p w14:paraId="79980E0B" w14:textId="77777777" w:rsidR="00FD709F" w:rsidRDefault="00FD709F" w:rsidP="004C64CF">
      <w:r>
        <w:rPr>
          <w:rStyle w:val="DipnotBavurusu"/>
        </w:rPr>
        <w:footnoteRef/>
      </w:r>
      <w:r>
        <w:t xml:space="preserve"> </w:t>
      </w:r>
      <w:r w:rsidRPr="00F74233">
        <w:t xml:space="preserve">Yapılacak </w:t>
      </w:r>
      <w:r>
        <w:t>programa ilişkin, sözleşme imza tarihi</w:t>
      </w:r>
      <w:r w:rsidRPr="00F74233">
        <w:t xml:space="preserve"> ve konusu veya ilgili protokolün adı (veya konusu) ve tarihi yazılır.</w:t>
      </w:r>
    </w:p>
  </w:footnote>
  <w:footnote w:id="8">
    <w:p w14:paraId="595FC7BC" w14:textId="77777777" w:rsidR="00FD709F" w:rsidRDefault="00FD709F" w:rsidP="004C64CF">
      <w:r>
        <w:rPr>
          <w:rStyle w:val="DipnotBavurusu"/>
        </w:rPr>
        <w:footnoteRef/>
      </w:r>
      <w:r>
        <w:t xml:space="preserve"> </w:t>
      </w:r>
      <w:r w:rsidRPr="00C63BEF">
        <w:t>Bu bölüme işin yapıldığı yerin yazılması zorunludur.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AAAC8" w14:textId="77777777" w:rsidR="00FD709F" w:rsidRDefault="00FD709F">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5F63"/>
    <w:multiLevelType w:val="hybridMultilevel"/>
    <w:tmpl w:val="250A3984"/>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nsid w:val="03CE2CCA"/>
    <w:multiLevelType w:val="hybridMultilevel"/>
    <w:tmpl w:val="1F3A78D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77379EB"/>
    <w:multiLevelType w:val="hybridMultilevel"/>
    <w:tmpl w:val="F8C061E4"/>
    <w:lvl w:ilvl="0" w:tplc="041F001B">
      <w:start w:val="1"/>
      <w:numFmt w:val="lowerRoman"/>
      <w:lvlText w:val="%1."/>
      <w:lvlJc w:val="right"/>
      <w:pPr>
        <w:ind w:left="2149" w:hanging="360"/>
      </w:pPr>
    </w:lvl>
    <w:lvl w:ilvl="1" w:tplc="041F0019" w:tentative="1">
      <w:start w:val="1"/>
      <w:numFmt w:val="lowerLetter"/>
      <w:lvlText w:val="%2."/>
      <w:lvlJc w:val="left"/>
      <w:pPr>
        <w:ind w:left="2869" w:hanging="360"/>
      </w:pPr>
    </w:lvl>
    <w:lvl w:ilvl="2" w:tplc="041F001B" w:tentative="1">
      <w:start w:val="1"/>
      <w:numFmt w:val="lowerRoman"/>
      <w:lvlText w:val="%3."/>
      <w:lvlJc w:val="right"/>
      <w:pPr>
        <w:ind w:left="3589" w:hanging="180"/>
      </w:pPr>
    </w:lvl>
    <w:lvl w:ilvl="3" w:tplc="041F000F" w:tentative="1">
      <w:start w:val="1"/>
      <w:numFmt w:val="decimal"/>
      <w:lvlText w:val="%4."/>
      <w:lvlJc w:val="left"/>
      <w:pPr>
        <w:ind w:left="4309" w:hanging="360"/>
      </w:pPr>
    </w:lvl>
    <w:lvl w:ilvl="4" w:tplc="041F0019" w:tentative="1">
      <w:start w:val="1"/>
      <w:numFmt w:val="lowerLetter"/>
      <w:lvlText w:val="%5."/>
      <w:lvlJc w:val="left"/>
      <w:pPr>
        <w:ind w:left="5029" w:hanging="360"/>
      </w:pPr>
    </w:lvl>
    <w:lvl w:ilvl="5" w:tplc="041F001B" w:tentative="1">
      <w:start w:val="1"/>
      <w:numFmt w:val="lowerRoman"/>
      <w:lvlText w:val="%6."/>
      <w:lvlJc w:val="right"/>
      <w:pPr>
        <w:ind w:left="5749" w:hanging="180"/>
      </w:pPr>
    </w:lvl>
    <w:lvl w:ilvl="6" w:tplc="041F000F" w:tentative="1">
      <w:start w:val="1"/>
      <w:numFmt w:val="decimal"/>
      <w:lvlText w:val="%7."/>
      <w:lvlJc w:val="left"/>
      <w:pPr>
        <w:ind w:left="6469" w:hanging="360"/>
      </w:pPr>
    </w:lvl>
    <w:lvl w:ilvl="7" w:tplc="041F0019" w:tentative="1">
      <w:start w:val="1"/>
      <w:numFmt w:val="lowerLetter"/>
      <w:lvlText w:val="%8."/>
      <w:lvlJc w:val="left"/>
      <w:pPr>
        <w:ind w:left="7189" w:hanging="360"/>
      </w:pPr>
    </w:lvl>
    <w:lvl w:ilvl="8" w:tplc="041F001B" w:tentative="1">
      <w:start w:val="1"/>
      <w:numFmt w:val="lowerRoman"/>
      <w:lvlText w:val="%9."/>
      <w:lvlJc w:val="right"/>
      <w:pPr>
        <w:ind w:left="7909" w:hanging="180"/>
      </w:pPr>
    </w:lvl>
  </w:abstractNum>
  <w:abstractNum w:abstractNumId="3">
    <w:nsid w:val="08EC64EA"/>
    <w:multiLevelType w:val="hybridMultilevel"/>
    <w:tmpl w:val="888E4CBE"/>
    <w:lvl w:ilvl="0" w:tplc="449CA1D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C135FBD"/>
    <w:multiLevelType w:val="hybridMultilevel"/>
    <w:tmpl w:val="8A30C018"/>
    <w:lvl w:ilvl="0" w:tplc="69EE2D68">
      <w:start w:val="2"/>
      <w:numFmt w:val="decimal"/>
      <w:lvlText w:val="(%1)"/>
      <w:lvlJc w:val="left"/>
      <w:pPr>
        <w:ind w:left="3191" w:hanging="355"/>
      </w:pPr>
      <w:rPr>
        <w:rFonts w:ascii="Times New Roman" w:eastAsia="Times New Roman" w:hAnsi="Times New Roman" w:cs="Times New Roman" w:hint="default"/>
        <w:spacing w:val="0"/>
        <w:w w:val="100"/>
        <w:sz w:val="24"/>
        <w:szCs w:val="24"/>
      </w:rPr>
    </w:lvl>
    <w:lvl w:ilvl="1" w:tplc="041F0019" w:tentative="1">
      <w:start w:val="1"/>
      <w:numFmt w:val="lowerLetter"/>
      <w:lvlText w:val="%2."/>
      <w:lvlJc w:val="left"/>
      <w:pPr>
        <w:ind w:left="3454" w:hanging="360"/>
      </w:pPr>
    </w:lvl>
    <w:lvl w:ilvl="2" w:tplc="041F001B" w:tentative="1">
      <w:start w:val="1"/>
      <w:numFmt w:val="lowerRoman"/>
      <w:lvlText w:val="%3."/>
      <w:lvlJc w:val="right"/>
      <w:pPr>
        <w:ind w:left="4174" w:hanging="180"/>
      </w:pPr>
    </w:lvl>
    <w:lvl w:ilvl="3" w:tplc="041F000F" w:tentative="1">
      <w:start w:val="1"/>
      <w:numFmt w:val="decimal"/>
      <w:lvlText w:val="%4."/>
      <w:lvlJc w:val="left"/>
      <w:pPr>
        <w:ind w:left="4894" w:hanging="360"/>
      </w:pPr>
    </w:lvl>
    <w:lvl w:ilvl="4" w:tplc="041F0019" w:tentative="1">
      <w:start w:val="1"/>
      <w:numFmt w:val="lowerLetter"/>
      <w:lvlText w:val="%5."/>
      <w:lvlJc w:val="left"/>
      <w:pPr>
        <w:ind w:left="5614" w:hanging="360"/>
      </w:pPr>
    </w:lvl>
    <w:lvl w:ilvl="5" w:tplc="041F001B" w:tentative="1">
      <w:start w:val="1"/>
      <w:numFmt w:val="lowerRoman"/>
      <w:lvlText w:val="%6."/>
      <w:lvlJc w:val="right"/>
      <w:pPr>
        <w:ind w:left="6334" w:hanging="180"/>
      </w:pPr>
    </w:lvl>
    <w:lvl w:ilvl="6" w:tplc="041F000F" w:tentative="1">
      <w:start w:val="1"/>
      <w:numFmt w:val="decimal"/>
      <w:lvlText w:val="%7."/>
      <w:lvlJc w:val="left"/>
      <w:pPr>
        <w:ind w:left="7054" w:hanging="360"/>
      </w:pPr>
    </w:lvl>
    <w:lvl w:ilvl="7" w:tplc="041F0019" w:tentative="1">
      <w:start w:val="1"/>
      <w:numFmt w:val="lowerLetter"/>
      <w:lvlText w:val="%8."/>
      <w:lvlJc w:val="left"/>
      <w:pPr>
        <w:ind w:left="7774" w:hanging="360"/>
      </w:pPr>
    </w:lvl>
    <w:lvl w:ilvl="8" w:tplc="041F001B" w:tentative="1">
      <w:start w:val="1"/>
      <w:numFmt w:val="lowerRoman"/>
      <w:lvlText w:val="%9."/>
      <w:lvlJc w:val="right"/>
      <w:pPr>
        <w:ind w:left="8494" w:hanging="180"/>
      </w:pPr>
    </w:lvl>
  </w:abstractNum>
  <w:abstractNum w:abstractNumId="5">
    <w:nsid w:val="0C681489"/>
    <w:multiLevelType w:val="hybridMultilevel"/>
    <w:tmpl w:val="1ABAAB6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0D1A4132"/>
    <w:multiLevelType w:val="hybridMultilevel"/>
    <w:tmpl w:val="AE52F4B2"/>
    <w:lvl w:ilvl="0" w:tplc="041F001B">
      <w:start w:val="1"/>
      <w:numFmt w:val="lowerRoman"/>
      <w:lvlText w:val="%1."/>
      <w:lvlJc w:val="right"/>
      <w:pPr>
        <w:ind w:left="786"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DB9709D"/>
    <w:multiLevelType w:val="hybridMultilevel"/>
    <w:tmpl w:val="0978A8BC"/>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27E7ADA"/>
    <w:multiLevelType w:val="hybridMultilevel"/>
    <w:tmpl w:val="A7B8ECD6"/>
    <w:lvl w:ilvl="0" w:tplc="041F001B">
      <w:start w:val="1"/>
      <w:numFmt w:val="lowerRoman"/>
      <w:lvlText w:val="%1."/>
      <w:lvlJc w:val="right"/>
      <w:pPr>
        <w:ind w:left="1713" w:hanging="360"/>
      </w:pPr>
    </w:lvl>
    <w:lvl w:ilvl="1" w:tplc="041F0019" w:tentative="1">
      <w:start w:val="1"/>
      <w:numFmt w:val="lowerLetter"/>
      <w:lvlText w:val="%2."/>
      <w:lvlJc w:val="left"/>
      <w:pPr>
        <w:ind w:left="2433" w:hanging="360"/>
      </w:pPr>
    </w:lvl>
    <w:lvl w:ilvl="2" w:tplc="041F001B" w:tentative="1">
      <w:start w:val="1"/>
      <w:numFmt w:val="lowerRoman"/>
      <w:lvlText w:val="%3."/>
      <w:lvlJc w:val="right"/>
      <w:pPr>
        <w:ind w:left="3153" w:hanging="180"/>
      </w:pPr>
    </w:lvl>
    <w:lvl w:ilvl="3" w:tplc="041F000F" w:tentative="1">
      <w:start w:val="1"/>
      <w:numFmt w:val="decimal"/>
      <w:lvlText w:val="%4."/>
      <w:lvlJc w:val="left"/>
      <w:pPr>
        <w:ind w:left="3873" w:hanging="360"/>
      </w:pPr>
    </w:lvl>
    <w:lvl w:ilvl="4" w:tplc="041F0019" w:tentative="1">
      <w:start w:val="1"/>
      <w:numFmt w:val="lowerLetter"/>
      <w:lvlText w:val="%5."/>
      <w:lvlJc w:val="left"/>
      <w:pPr>
        <w:ind w:left="4593" w:hanging="360"/>
      </w:pPr>
    </w:lvl>
    <w:lvl w:ilvl="5" w:tplc="041F001B" w:tentative="1">
      <w:start w:val="1"/>
      <w:numFmt w:val="lowerRoman"/>
      <w:lvlText w:val="%6."/>
      <w:lvlJc w:val="right"/>
      <w:pPr>
        <w:ind w:left="5313" w:hanging="180"/>
      </w:pPr>
    </w:lvl>
    <w:lvl w:ilvl="6" w:tplc="041F000F" w:tentative="1">
      <w:start w:val="1"/>
      <w:numFmt w:val="decimal"/>
      <w:lvlText w:val="%7."/>
      <w:lvlJc w:val="left"/>
      <w:pPr>
        <w:ind w:left="6033" w:hanging="360"/>
      </w:pPr>
    </w:lvl>
    <w:lvl w:ilvl="7" w:tplc="041F0019" w:tentative="1">
      <w:start w:val="1"/>
      <w:numFmt w:val="lowerLetter"/>
      <w:lvlText w:val="%8."/>
      <w:lvlJc w:val="left"/>
      <w:pPr>
        <w:ind w:left="6753" w:hanging="360"/>
      </w:pPr>
    </w:lvl>
    <w:lvl w:ilvl="8" w:tplc="041F001B" w:tentative="1">
      <w:start w:val="1"/>
      <w:numFmt w:val="lowerRoman"/>
      <w:lvlText w:val="%9."/>
      <w:lvlJc w:val="right"/>
      <w:pPr>
        <w:ind w:left="7473" w:hanging="180"/>
      </w:pPr>
    </w:lvl>
  </w:abstractNum>
  <w:abstractNum w:abstractNumId="9">
    <w:nsid w:val="2BA22B5A"/>
    <w:multiLevelType w:val="hybridMultilevel"/>
    <w:tmpl w:val="A81022D0"/>
    <w:lvl w:ilvl="0" w:tplc="041F001B">
      <w:start w:val="1"/>
      <w:numFmt w:val="lowerRoman"/>
      <w:lvlText w:val="%1."/>
      <w:lvlJc w:val="right"/>
      <w:pPr>
        <w:ind w:left="1713" w:hanging="360"/>
      </w:pPr>
    </w:lvl>
    <w:lvl w:ilvl="1" w:tplc="041F0019" w:tentative="1">
      <w:start w:val="1"/>
      <w:numFmt w:val="lowerLetter"/>
      <w:lvlText w:val="%2."/>
      <w:lvlJc w:val="left"/>
      <w:pPr>
        <w:ind w:left="2433" w:hanging="360"/>
      </w:pPr>
    </w:lvl>
    <w:lvl w:ilvl="2" w:tplc="041F001B" w:tentative="1">
      <w:start w:val="1"/>
      <w:numFmt w:val="lowerRoman"/>
      <w:lvlText w:val="%3."/>
      <w:lvlJc w:val="right"/>
      <w:pPr>
        <w:ind w:left="3153" w:hanging="180"/>
      </w:pPr>
    </w:lvl>
    <w:lvl w:ilvl="3" w:tplc="041F000F" w:tentative="1">
      <w:start w:val="1"/>
      <w:numFmt w:val="decimal"/>
      <w:lvlText w:val="%4."/>
      <w:lvlJc w:val="left"/>
      <w:pPr>
        <w:ind w:left="3873" w:hanging="360"/>
      </w:pPr>
    </w:lvl>
    <w:lvl w:ilvl="4" w:tplc="041F0019" w:tentative="1">
      <w:start w:val="1"/>
      <w:numFmt w:val="lowerLetter"/>
      <w:lvlText w:val="%5."/>
      <w:lvlJc w:val="left"/>
      <w:pPr>
        <w:ind w:left="4593" w:hanging="360"/>
      </w:pPr>
    </w:lvl>
    <w:lvl w:ilvl="5" w:tplc="041F001B" w:tentative="1">
      <w:start w:val="1"/>
      <w:numFmt w:val="lowerRoman"/>
      <w:lvlText w:val="%6."/>
      <w:lvlJc w:val="right"/>
      <w:pPr>
        <w:ind w:left="5313" w:hanging="180"/>
      </w:pPr>
    </w:lvl>
    <w:lvl w:ilvl="6" w:tplc="041F000F" w:tentative="1">
      <w:start w:val="1"/>
      <w:numFmt w:val="decimal"/>
      <w:lvlText w:val="%7."/>
      <w:lvlJc w:val="left"/>
      <w:pPr>
        <w:ind w:left="6033" w:hanging="360"/>
      </w:pPr>
    </w:lvl>
    <w:lvl w:ilvl="7" w:tplc="041F0019" w:tentative="1">
      <w:start w:val="1"/>
      <w:numFmt w:val="lowerLetter"/>
      <w:lvlText w:val="%8."/>
      <w:lvlJc w:val="left"/>
      <w:pPr>
        <w:ind w:left="6753" w:hanging="360"/>
      </w:pPr>
    </w:lvl>
    <w:lvl w:ilvl="8" w:tplc="041F001B" w:tentative="1">
      <w:start w:val="1"/>
      <w:numFmt w:val="lowerRoman"/>
      <w:lvlText w:val="%9."/>
      <w:lvlJc w:val="right"/>
      <w:pPr>
        <w:ind w:left="7473" w:hanging="180"/>
      </w:pPr>
    </w:lvl>
  </w:abstractNum>
  <w:abstractNum w:abstractNumId="10">
    <w:nsid w:val="2EAB005A"/>
    <w:multiLevelType w:val="hybridMultilevel"/>
    <w:tmpl w:val="8438CA52"/>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31B35B14"/>
    <w:multiLevelType w:val="multilevel"/>
    <w:tmpl w:val="049C3C1E"/>
    <w:lvl w:ilvl="0">
      <w:start w:val="1"/>
      <mc:AlternateContent>
        <mc:Choice Requires="w14">
          <w:numFmt w:val="custom" w:format="a, ç, ĝ, ..."/>
        </mc:Choice>
        <mc:Fallback>
          <w:numFmt w:val="decimal"/>
        </mc:Fallback>
      </mc:AlternateContent>
      <w:lvlText w:val="%1)"/>
      <w:lvlJc w:val="left"/>
      <w:pPr>
        <w:ind w:left="116" w:hanging="250"/>
      </w:pPr>
      <w:rPr>
        <w:rFonts w:hint="default"/>
        <w:sz w:val="24"/>
        <w:szCs w:val="24"/>
      </w:rPr>
    </w:lvl>
    <w:lvl w:ilvl="1">
      <w:numFmt w:val="lowerLetter"/>
      <w:lvlText w:val="%2)"/>
      <w:lvlJc w:val="left"/>
      <w:pPr>
        <w:ind w:left="1040" w:hanging="250"/>
      </w:pPr>
    </w:lvl>
    <w:lvl w:ilvl="2">
      <w:numFmt w:val="lowerRoman"/>
      <w:lvlText w:val="%3)"/>
      <w:lvlJc w:val="right"/>
      <w:pPr>
        <w:ind w:left="1960" w:hanging="250"/>
      </w:pPr>
    </w:lvl>
    <w:lvl w:ilvl="3">
      <w:numFmt w:val="decimal"/>
      <w:lvlText w:val="(%4)"/>
      <w:lvlJc w:val="left"/>
      <w:pPr>
        <w:ind w:left="2881" w:hanging="250"/>
      </w:pPr>
    </w:lvl>
    <w:lvl w:ilvl="4">
      <w:numFmt w:val="lowerLetter"/>
      <w:lvlText w:val="(%5)"/>
      <w:lvlJc w:val="left"/>
      <w:pPr>
        <w:ind w:left="3801" w:hanging="250"/>
      </w:pPr>
    </w:lvl>
    <w:lvl w:ilvl="5">
      <w:numFmt w:val="lowerRoman"/>
      <w:lvlText w:val="(%6)"/>
      <w:lvlJc w:val="right"/>
      <w:pPr>
        <w:ind w:left="4722" w:hanging="250"/>
      </w:pPr>
    </w:lvl>
    <w:lvl w:ilvl="6">
      <w:numFmt w:val="decimal"/>
      <w:lvlText w:val="%7."/>
      <w:lvlJc w:val="left"/>
      <w:pPr>
        <w:ind w:left="5642" w:hanging="250"/>
      </w:pPr>
    </w:lvl>
    <w:lvl w:ilvl="7">
      <w:numFmt w:val="lowerLetter"/>
      <w:lvlText w:val="%8."/>
      <w:lvlJc w:val="left"/>
      <w:pPr>
        <w:ind w:left="6562" w:hanging="250"/>
      </w:pPr>
    </w:lvl>
    <w:lvl w:ilvl="8">
      <w:numFmt w:val="lowerRoman"/>
      <w:lvlText w:val="%9."/>
      <w:lvlJc w:val="right"/>
      <w:pPr>
        <w:ind w:left="7483" w:hanging="250"/>
      </w:pPr>
    </w:lvl>
  </w:abstractNum>
  <w:abstractNum w:abstractNumId="12">
    <w:nsid w:val="324E16C9"/>
    <w:multiLevelType w:val="hybridMultilevel"/>
    <w:tmpl w:val="A77CAE5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3FC12D6"/>
    <w:multiLevelType w:val="hybridMultilevel"/>
    <w:tmpl w:val="9E9C5508"/>
    <w:lvl w:ilvl="0" w:tplc="874E5E1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46E1465"/>
    <w:multiLevelType w:val="hybridMultilevel"/>
    <w:tmpl w:val="913C2F88"/>
    <w:lvl w:ilvl="0" w:tplc="AC10943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5E66718"/>
    <w:multiLevelType w:val="hybridMultilevel"/>
    <w:tmpl w:val="A0A68612"/>
    <w:lvl w:ilvl="0" w:tplc="4274DD54">
      <w:start w:val="2"/>
      <w:numFmt w:val="decimal"/>
      <w:lvlText w:val="(%1)"/>
      <w:lvlJc w:val="left"/>
      <w:pPr>
        <w:ind w:left="1177" w:hanging="355"/>
      </w:pPr>
      <w:rPr>
        <w:rFonts w:ascii="Times New Roman" w:eastAsia="Times New Roman" w:hAnsi="Times New Roman" w:cs="Times New Roman" w:hint="default"/>
        <w:spacing w:val="0"/>
        <w:w w:val="100"/>
        <w:sz w:val="24"/>
        <w:szCs w:val="24"/>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nsid w:val="3A4E0F05"/>
    <w:multiLevelType w:val="hybridMultilevel"/>
    <w:tmpl w:val="E82EAECC"/>
    <w:lvl w:ilvl="0" w:tplc="FA3672E4">
      <w:start w:val="2"/>
      <w:numFmt w:val="decimal"/>
      <w:lvlText w:val="(%1)"/>
      <w:lvlJc w:val="left"/>
      <w:pPr>
        <w:ind w:left="4183" w:hanging="355"/>
      </w:pPr>
      <w:rPr>
        <w:rFonts w:ascii="Times New Roman" w:eastAsia="Times New Roman" w:hAnsi="Times New Roman" w:cs="Times New Roman" w:hint="default"/>
        <w:spacing w:val="0"/>
        <w:w w:val="10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BE464C6"/>
    <w:multiLevelType w:val="hybridMultilevel"/>
    <w:tmpl w:val="9F90E836"/>
    <w:lvl w:ilvl="0" w:tplc="041F001B">
      <w:start w:val="1"/>
      <w:numFmt w:val="low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nsid w:val="43D17921"/>
    <w:multiLevelType w:val="hybridMultilevel"/>
    <w:tmpl w:val="6CF69CF6"/>
    <w:lvl w:ilvl="0" w:tplc="041F0011">
      <w:start w:val="1"/>
      <w:numFmt w:val="decimal"/>
      <w:lvlText w:val="%1)"/>
      <w:lvlJc w:val="left"/>
      <w:pPr>
        <w:ind w:left="836" w:hanging="360"/>
      </w:pPr>
    </w:lvl>
    <w:lvl w:ilvl="1" w:tplc="041F0019" w:tentative="1">
      <w:start w:val="1"/>
      <w:numFmt w:val="lowerLetter"/>
      <w:lvlText w:val="%2."/>
      <w:lvlJc w:val="left"/>
      <w:pPr>
        <w:ind w:left="1556" w:hanging="360"/>
      </w:pPr>
    </w:lvl>
    <w:lvl w:ilvl="2" w:tplc="041F001B" w:tentative="1">
      <w:start w:val="1"/>
      <w:numFmt w:val="lowerRoman"/>
      <w:lvlText w:val="%3."/>
      <w:lvlJc w:val="right"/>
      <w:pPr>
        <w:ind w:left="2276" w:hanging="180"/>
      </w:pPr>
    </w:lvl>
    <w:lvl w:ilvl="3" w:tplc="041F000F" w:tentative="1">
      <w:start w:val="1"/>
      <w:numFmt w:val="decimal"/>
      <w:lvlText w:val="%4."/>
      <w:lvlJc w:val="left"/>
      <w:pPr>
        <w:ind w:left="2996" w:hanging="360"/>
      </w:pPr>
    </w:lvl>
    <w:lvl w:ilvl="4" w:tplc="041F0019" w:tentative="1">
      <w:start w:val="1"/>
      <w:numFmt w:val="lowerLetter"/>
      <w:lvlText w:val="%5."/>
      <w:lvlJc w:val="left"/>
      <w:pPr>
        <w:ind w:left="3716" w:hanging="360"/>
      </w:pPr>
    </w:lvl>
    <w:lvl w:ilvl="5" w:tplc="041F001B" w:tentative="1">
      <w:start w:val="1"/>
      <w:numFmt w:val="lowerRoman"/>
      <w:lvlText w:val="%6."/>
      <w:lvlJc w:val="right"/>
      <w:pPr>
        <w:ind w:left="4436" w:hanging="180"/>
      </w:pPr>
    </w:lvl>
    <w:lvl w:ilvl="6" w:tplc="041F000F" w:tentative="1">
      <w:start w:val="1"/>
      <w:numFmt w:val="decimal"/>
      <w:lvlText w:val="%7."/>
      <w:lvlJc w:val="left"/>
      <w:pPr>
        <w:ind w:left="5156" w:hanging="360"/>
      </w:pPr>
    </w:lvl>
    <w:lvl w:ilvl="7" w:tplc="041F0019" w:tentative="1">
      <w:start w:val="1"/>
      <w:numFmt w:val="lowerLetter"/>
      <w:lvlText w:val="%8."/>
      <w:lvlJc w:val="left"/>
      <w:pPr>
        <w:ind w:left="5876" w:hanging="360"/>
      </w:pPr>
    </w:lvl>
    <w:lvl w:ilvl="8" w:tplc="041F001B" w:tentative="1">
      <w:start w:val="1"/>
      <w:numFmt w:val="lowerRoman"/>
      <w:lvlText w:val="%9."/>
      <w:lvlJc w:val="right"/>
      <w:pPr>
        <w:ind w:left="6596" w:hanging="180"/>
      </w:pPr>
    </w:lvl>
  </w:abstractNum>
  <w:abstractNum w:abstractNumId="19">
    <w:nsid w:val="46060F4F"/>
    <w:multiLevelType w:val="multilevel"/>
    <w:tmpl w:val="7CF652C6"/>
    <w:lvl w:ilvl="0">
      <w:start w:val="1"/>
      <mc:AlternateContent>
        <mc:Choice Requires="w14">
          <w:numFmt w:val="custom" w:format="a, ç, ĝ, ..."/>
        </mc:Choice>
        <mc:Fallback>
          <w:numFmt w:val="decimal"/>
        </mc:Fallback>
      </mc:AlternateContent>
      <w:lvlText w:val="%1)"/>
      <w:lvlJc w:val="left"/>
      <w:pPr>
        <w:ind w:left="116" w:hanging="250"/>
      </w:pPr>
      <w:rPr>
        <w:rFonts w:hint="default"/>
        <w:sz w:val="24"/>
        <w:szCs w:val="24"/>
      </w:rPr>
    </w:lvl>
    <w:lvl w:ilvl="1">
      <w:numFmt w:val="lowerLetter"/>
      <w:lvlText w:val="%2)"/>
      <w:lvlJc w:val="left"/>
      <w:pPr>
        <w:ind w:left="1040" w:hanging="250"/>
      </w:pPr>
      <w:rPr>
        <w:rFonts w:hint="default"/>
      </w:rPr>
    </w:lvl>
    <w:lvl w:ilvl="2">
      <w:numFmt w:val="lowerRoman"/>
      <w:lvlText w:val="%3)"/>
      <w:lvlJc w:val="right"/>
      <w:pPr>
        <w:ind w:left="1960" w:hanging="250"/>
      </w:pPr>
      <w:rPr>
        <w:rFonts w:hint="default"/>
      </w:rPr>
    </w:lvl>
    <w:lvl w:ilvl="3">
      <w:numFmt w:val="decimal"/>
      <w:lvlText w:val="(%4)"/>
      <w:lvlJc w:val="left"/>
      <w:pPr>
        <w:ind w:left="2881" w:hanging="250"/>
      </w:pPr>
      <w:rPr>
        <w:rFonts w:hint="default"/>
      </w:rPr>
    </w:lvl>
    <w:lvl w:ilvl="4">
      <w:numFmt w:val="lowerLetter"/>
      <w:lvlText w:val="(%5)"/>
      <w:lvlJc w:val="left"/>
      <w:pPr>
        <w:ind w:left="3801" w:hanging="250"/>
      </w:pPr>
      <w:rPr>
        <w:rFonts w:hint="default"/>
      </w:rPr>
    </w:lvl>
    <w:lvl w:ilvl="5">
      <w:numFmt w:val="lowerRoman"/>
      <w:lvlText w:val="(%6)"/>
      <w:lvlJc w:val="right"/>
      <w:pPr>
        <w:ind w:left="4722" w:hanging="250"/>
      </w:pPr>
      <w:rPr>
        <w:rFonts w:hint="default"/>
      </w:rPr>
    </w:lvl>
    <w:lvl w:ilvl="6">
      <w:numFmt w:val="decimal"/>
      <w:lvlText w:val="%7."/>
      <w:lvlJc w:val="left"/>
      <w:pPr>
        <w:ind w:left="5642" w:hanging="250"/>
      </w:pPr>
      <w:rPr>
        <w:rFonts w:hint="default"/>
      </w:rPr>
    </w:lvl>
    <w:lvl w:ilvl="7">
      <w:numFmt w:val="lowerLetter"/>
      <w:lvlText w:val="%8."/>
      <w:lvlJc w:val="left"/>
      <w:pPr>
        <w:ind w:left="6562" w:hanging="250"/>
      </w:pPr>
      <w:rPr>
        <w:rFonts w:hint="default"/>
      </w:rPr>
    </w:lvl>
    <w:lvl w:ilvl="8">
      <w:numFmt w:val="lowerRoman"/>
      <w:lvlText w:val="%9."/>
      <w:lvlJc w:val="right"/>
      <w:pPr>
        <w:ind w:left="7483" w:hanging="250"/>
      </w:pPr>
      <w:rPr>
        <w:rFonts w:hint="default"/>
      </w:rPr>
    </w:lvl>
  </w:abstractNum>
  <w:abstractNum w:abstractNumId="20">
    <w:nsid w:val="47A95C7B"/>
    <w:multiLevelType w:val="hybridMultilevel"/>
    <w:tmpl w:val="8438CA52"/>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B3A3BD9"/>
    <w:multiLevelType w:val="hybridMultilevel"/>
    <w:tmpl w:val="72383FB4"/>
    <w:lvl w:ilvl="0" w:tplc="041F001B">
      <w:start w:val="1"/>
      <w:numFmt w:val="lowerRoman"/>
      <w:lvlText w:val="%1."/>
      <w:lvlJc w:val="right"/>
      <w:pPr>
        <w:ind w:left="1793" w:hanging="360"/>
      </w:pPr>
    </w:lvl>
    <w:lvl w:ilvl="1" w:tplc="041F0019" w:tentative="1">
      <w:start w:val="1"/>
      <w:numFmt w:val="lowerLetter"/>
      <w:lvlText w:val="%2."/>
      <w:lvlJc w:val="left"/>
      <w:pPr>
        <w:ind w:left="2513" w:hanging="360"/>
      </w:pPr>
    </w:lvl>
    <w:lvl w:ilvl="2" w:tplc="041F001B" w:tentative="1">
      <w:start w:val="1"/>
      <w:numFmt w:val="lowerRoman"/>
      <w:lvlText w:val="%3."/>
      <w:lvlJc w:val="right"/>
      <w:pPr>
        <w:ind w:left="3233" w:hanging="180"/>
      </w:pPr>
    </w:lvl>
    <w:lvl w:ilvl="3" w:tplc="041F000F" w:tentative="1">
      <w:start w:val="1"/>
      <w:numFmt w:val="decimal"/>
      <w:lvlText w:val="%4."/>
      <w:lvlJc w:val="left"/>
      <w:pPr>
        <w:ind w:left="3953" w:hanging="360"/>
      </w:pPr>
    </w:lvl>
    <w:lvl w:ilvl="4" w:tplc="041F0019" w:tentative="1">
      <w:start w:val="1"/>
      <w:numFmt w:val="lowerLetter"/>
      <w:lvlText w:val="%5."/>
      <w:lvlJc w:val="left"/>
      <w:pPr>
        <w:ind w:left="4673" w:hanging="360"/>
      </w:pPr>
    </w:lvl>
    <w:lvl w:ilvl="5" w:tplc="041F001B" w:tentative="1">
      <w:start w:val="1"/>
      <w:numFmt w:val="lowerRoman"/>
      <w:lvlText w:val="%6."/>
      <w:lvlJc w:val="right"/>
      <w:pPr>
        <w:ind w:left="5393" w:hanging="180"/>
      </w:pPr>
    </w:lvl>
    <w:lvl w:ilvl="6" w:tplc="041F000F" w:tentative="1">
      <w:start w:val="1"/>
      <w:numFmt w:val="decimal"/>
      <w:lvlText w:val="%7."/>
      <w:lvlJc w:val="left"/>
      <w:pPr>
        <w:ind w:left="6113" w:hanging="360"/>
      </w:pPr>
    </w:lvl>
    <w:lvl w:ilvl="7" w:tplc="041F0019" w:tentative="1">
      <w:start w:val="1"/>
      <w:numFmt w:val="lowerLetter"/>
      <w:lvlText w:val="%8."/>
      <w:lvlJc w:val="left"/>
      <w:pPr>
        <w:ind w:left="6833" w:hanging="360"/>
      </w:pPr>
    </w:lvl>
    <w:lvl w:ilvl="8" w:tplc="041F001B" w:tentative="1">
      <w:start w:val="1"/>
      <w:numFmt w:val="lowerRoman"/>
      <w:lvlText w:val="%9."/>
      <w:lvlJc w:val="right"/>
      <w:pPr>
        <w:ind w:left="7553" w:hanging="180"/>
      </w:pPr>
    </w:lvl>
  </w:abstractNum>
  <w:abstractNum w:abstractNumId="22">
    <w:nsid w:val="52FF4048"/>
    <w:multiLevelType w:val="hybridMultilevel"/>
    <w:tmpl w:val="7CE25814"/>
    <w:lvl w:ilvl="0" w:tplc="041F001B">
      <w:start w:val="1"/>
      <w:numFmt w:val="lowerRoman"/>
      <w:lvlText w:val="%1."/>
      <w:lvlJc w:val="right"/>
      <w:pPr>
        <w:ind w:left="1713" w:hanging="360"/>
      </w:pPr>
    </w:lvl>
    <w:lvl w:ilvl="1" w:tplc="041F0019" w:tentative="1">
      <w:start w:val="1"/>
      <w:numFmt w:val="lowerLetter"/>
      <w:lvlText w:val="%2."/>
      <w:lvlJc w:val="left"/>
      <w:pPr>
        <w:ind w:left="2433" w:hanging="360"/>
      </w:pPr>
    </w:lvl>
    <w:lvl w:ilvl="2" w:tplc="041F001B" w:tentative="1">
      <w:start w:val="1"/>
      <w:numFmt w:val="lowerRoman"/>
      <w:lvlText w:val="%3."/>
      <w:lvlJc w:val="right"/>
      <w:pPr>
        <w:ind w:left="3153" w:hanging="180"/>
      </w:pPr>
    </w:lvl>
    <w:lvl w:ilvl="3" w:tplc="041F000F" w:tentative="1">
      <w:start w:val="1"/>
      <w:numFmt w:val="decimal"/>
      <w:lvlText w:val="%4."/>
      <w:lvlJc w:val="left"/>
      <w:pPr>
        <w:ind w:left="3873" w:hanging="360"/>
      </w:pPr>
    </w:lvl>
    <w:lvl w:ilvl="4" w:tplc="041F0019" w:tentative="1">
      <w:start w:val="1"/>
      <w:numFmt w:val="lowerLetter"/>
      <w:lvlText w:val="%5."/>
      <w:lvlJc w:val="left"/>
      <w:pPr>
        <w:ind w:left="4593" w:hanging="360"/>
      </w:pPr>
    </w:lvl>
    <w:lvl w:ilvl="5" w:tplc="041F001B" w:tentative="1">
      <w:start w:val="1"/>
      <w:numFmt w:val="lowerRoman"/>
      <w:lvlText w:val="%6."/>
      <w:lvlJc w:val="right"/>
      <w:pPr>
        <w:ind w:left="5313" w:hanging="180"/>
      </w:pPr>
    </w:lvl>
    <w:lvl w:ilvl="6" w:tplc="041F000F" w:tentative="1">
      <w:start w:val="1"/>
      <w:numFmt w:val="decimal"/>
      <w:lvlText w:val="%7."/>
      <w:lvlJc w:val="left"/>
      <w:pPr>
        <w:ind w:left="6033" w:hanging="360"/>
      </w:pPr>
    </w:lvl>
    <w:lvl w:ilvl="7" w:tplc="041F0019" w:tentative="1">
      <w:start w:val="1"/>
      <w:numFmt w:val="lowerLetter"/>
      <w:lvlText w:val="%8."/>
      <w:lvlJc w:val="left"/>
      <w:pPr>
        <w:ind w:left="6753" w:hanging="360"/>
      </w:pPr>
    </w:lvl>
    <w:lvl w:ilvl="8" w:tplc="041F001B" w:tentative="1">
      <w:start w:val="1"/>
      <w:numFmt w:val="lowerRoman"/>
      <w:lvlText w:val="%9."/>
      <w:lvlJc w:val="right"/>
      <w:pPr>
        <w:ind w:left="7473" w:hanging="180"/>
      </w:pPr>
    </w:lvl>
  </w:abstractNum>
  <w:abstractNum w:abstractNumId="23">
    <w:nsid w:val="56455A80"/>
    <w:multiLevelType w:val="hybridMultilevel"/>
    <w:tmpl w:val="608C75F6"/>
    <w:lvl w:ilvl="0" w:tplc="041F001B">
      <w:start w:val="1"/>
      <w:numFmt w:val="low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nsid w:val="57E129DF"/>
    <w:multiLevelType w:val="multilevel"/>
    <w:tmpl w:val="049C3C1E"/>
    <w:lvl w:ilvl="0">
      <w:start w:val="1"/>
      <mc:AlternateContent>
        <mc:Choice Requires="w14">
          <w:numFmt w:val="custom" w:format="a, ç, ĝ, ..."/>
        </mc:Choice>
        <mc:Fallback>
          <w:numFmt w:val="decimal"/>
        </mc:Fallback>
      </mc:AlternateContent>
      <w:lvlText w:val="%1)"/>
      <w:lvlJc w:val="left"/>
      <w:pPr>
        <w:ind w:left="116" w:hanging="250"/>
      </w:pPr>
      <w:rPr>
        <w:rFonts w:hint="default"/>
        <w:sz w:val="24"/>
        <w:szCs w:val="24"/>
      </w:rPr>
    </w:lvl>
    <w:lvl w:ilvl="1">
      <w:numFmt w:val="lowerLetter"/>
      <w:lvlText w:val="%2)"/>
      <w:lvlJc w:val="left"/>
      <w:pPr>
        <w:ind w:left="1040" w:hanging="250"/>
      </w:pPr>
    </w:lvl>
    <w:lvl w:ilvl="2">
      <w:numFmt w:val="lowerRoman"/>
      <w:lvlText w:val="%3)"/>
      <w:lvlJc w:val="right"/>
      <w:pPr>
        <w:ind w:left="1960" w:hanging="250"/>
      </w:pPr>
    </w:lvl>
    <w:lvl w:ilvl="3">
      <w:numFmt w:val="decimal"/>
      <w:lvlText w:val="(%4)"/>
      <w:lvlJc w:val="left"/>
      <w:pPr>
        <w:ind w:left="2881" w:hanging="250"/>
      </w:pPr>
    </w:lvl>
    <w:lvl w:ilvl="4">
      <w:numFmt w:val="lowerLetter"/>
      <w:lvlText w:val="(%5)"/>
      <w:lvlJc w:val="left"/>
      <w:pPr>
        <w:ind w:left="3801" w:hanging="250"/>
      </w:pPr>
    </w:lvl>
    <w:lvl w:ilvl="5">
      <w:numFmt w:val="lowerRoman"/>
      <w:lvlText w:val="(%6)"/>
      <w:lvlJc w:val="right"/>
      <w:pPr>
        <w:ind w:left="4722" w:hanging="250"/>
      </w:pPr>
    </w:lvl>
    <w:lvl w:ilvl="6">
      <w:numFmt w:val="decimal"/>
      <w:lvlText w:val="%7."/>
      <w:lvlJc w:val="left"/>
      <w:pPr>
        <w:ind w:left="5642" w:hanging="250"/>
      </w:pPr>
    </w:lvl>
    <w:lvl w:ilvl="7">
      <w:numFmt w:val="lowerLetter"/>
      <w:lvlText w:val="%8."/>
      <w:lvlJc w:val="left"/>
      <w:pPr>
        <w:ind w:left="6562" w:hanging="250"/>
      </w:pPr>
    </w:lvl>
    <w:lvl w:ilvl="8">
      <w:numFmt w:val="lowerRoman"/>
      <w:lvlText w:val="%9."/>
      <w:lvlJc w:val="right"/>
      <w:pPr>
        <w:ind w:left="7483" w:hanging="250"/>
      </w:pPr>
    </w:lvl>
  </w:abstractNum>
  <w:abstractNum w:abstractNumId="25">
    <w:nsid w:val="5D501734"/>
    <w:multiLevelType w:val="hybridMultilevel"/>
    <w:tmpl w:val="8110D0EE"/>
    <w:lvl w:ilvl="0" w:tplc="66A8D060">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nsid w:val="5F6C7358"/>
    <w:multiLevelType w:val="hybridMultilevel"/>
    <w:tmpl w:val="DDB4FAC0"/>
    <w:lvl w:ilvl="0" w:tplc="B44074B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5FCB49DA"/>
    <w:multiLevelType w:val="hybridMultilevel"/>
    <w:tmpl w:val="24509A90"/>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8">
    <w:nsid w:val="620E041C"/>
    <w:multiLevelType w:val="hybridMultilevel"/>
    <w:tmpl w:val="B26C4F1C"/>
    <w:lvl w:ilvl="0" w:tplc="8A684214">
      <w:start w:val="1"/>
      <mc:AlternateContent>
        <mc:Choice Requires="w14">
          <w:numFmt w:val="custom" w:format="a, ç, ĝ, ..."/>
        </mc:Choice>
        <mc:Fallback>
          <w:numFmt w:val="decimal"/>
        </mc:Fallback>
      </mc:AlternateContent>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nsid w:val="62A524B4"/>
    <w:multiLevelType w:val="hybridMultilevel"/>
    <w:tmpl w:val="2F9AAA4C"/>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63947CA0"/>
    <w:multiLevelType w:val="hybridMultilevel"/>
    <w:tmpl w:val="444C9FF2"/>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1">
    <w:nsid w:val="6417028A"/>
    <w:multiLevelType w:val="hybridMultilevel"/>
    <w:tmpl w:val="42F64F40"/>
    <w:lvl w:ilvl="0" w:tplc="8A684214">
      <w:start w:val="1"/>
      <mc:AlternateContent>
        <mc:Choice Requires="w14">
          <w:numFmt w:val="custom" w:format="a, ç, ĝ, ..."/>
        </mc:Choice>
        <mc:Fallback>
          <w:numFmt w:val="decimal"/>
        </mc:Fallback>
      </mc:AlternateContent>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2">
    <w:nsid w:val="706F1E98"/>
    <w:multiLevelType w:val="hybridMultilevel"/>
    <w:tmpl w:val="D2F0F9FC"/>
    <w:lvl w:ilvl="0" w:tplc="041F001B">
      <w:start w:val="1"/>
      <w:numFmt w:val="lowerRoman"/>
      <w:lvlText w:val="%1."/>
      <w:lvlJc w:val="right"/>
      <w:pPr>
        <w:ind w:left="1793" w:hanging="360"/>
      </w:pPr>
    </w:lvl>
    <w:lvl w:ilvl="1" w:tplc="041F0019" w:tentative="1">
      <w:start w:val="1"/>
      <w:numFmt w:val="lowerLetter"/>
      <w:lvlText w:val="%2."/>
      <w:lvlJc w:val="left"/>
      <w:pPr>
        <w:ind w:left="2513" w:hanging="360"/>
      </w:pPr>
    </w:lvl>
    <w:lvl w:ilvl="2" w:tplc="041F001B" w:tentative="1">
      <w:start w:val="1"/>
      <w:numFmt w:val="lowerRoman"/>
      <w:lvlText w:val="%3."/>
      <w:lvlJc w:val="right"/>
      <w:pPr>
        <w:ind w:left="3233" w:hanging="180"/>
      </w:pPr>
    </w:lvl>
    <w:lvl w:ilvl="3" w:tplc="041F000F" w:tentative="1">
      <w:start w:val="1"/>
      <w:numFmt w:val="decimal"/>
      <w:lvlText w:val="%4."/>
      <w:lvlJc w:val="left"/>
      <w:pPr>
        <w:ind w:left="3953" w:hanging="360"/>
      </w:pPr>
    </w:lvl>
    <w:lvl w:ilvl="4" w:tplc="041F0019" w:tentative="1">
      <w:start w:val="1"/>
      <w:numFmt w:val="lowerLetter"/>
      <w:lvlText w:val="%5."/>
      <w:lvlJc w:val="left"/>
      <w:pPr>
        <w:ind w:left="4673" w:hanging="360"/>
      </w:pPr>
    </w:lvl>
    <w:lvl w:ilvl="5" w:tplc="041F001B" w:tentative="1">
      <w:start w:val="1"/>
      <w:numFmt w:val="lowerRoman"/>
      <w:lvlText w:val="%6."/>
      <w:lvlJc w:val="right"/>
      <w:pPr>
        <w:ind w:left="5393" w:hanging="180"/>
      </w:pPr>
    </w:lvl>
    <w:lvl w:ilvl="6" w:tplc="041F000F" w:tentative="1">
      <w:start w:val="1"/>
      <w:numFmt w:val="decimal"/>
      <w:lvlText w:val="%7."/>
      <w:lvlJc w:val="left"/>
      <w:pPr>
        <w:ind w:left="6113" w:hanging="360"/>
      </w:pPr>
    </w:lvl>
    <w:lvl w:ilvl="7" w:tplc="041F0019" w:tentative="1">
      <w:start w:val="1"/>
      <w:numFmt w:val="lowerLetter"/>
      <w:lvlText w:val="%8."/>
      <w:lvlJc w:val="left"/>
      <w:pPr>
        <w:ind w:left="6833" w:hanging="360"/>
      </w:pPr>
    </w:lvl>
    <w:lvl w:ilvl="8" w:tplc="041F001B" w:tentative="1">
      <w:start w:val="1"/>
      <w:numFmt w:val="lowerRoman"/>
      <w:lvlText w:val="%9."/>
      <w:lvlJc w:val="right"/>
      <w:pPr>
        <w:ind w:left="7553" w:hanging="180"/>
      </w:pPr>
    </w:lvl>
  </w:abstractNum>
  <w:abstractNum w:abstractNumId="33">
    <w:nsid w:val="7A805BF2"/>
    <w:multiLevelType w:val="hybridMultilevel"/>
    <w:tmpl w:val="234A4EC8"/>
    <w:lvl w:ilvl="0" w:tplc="041F001B">
      <w:start w:val="1"/>
      <w:numFmt w:val="lowerRoman"/>
      <w:lvlText w:val="%1."/>
      <w:lvlJc w:val="right"/>
      <w:pPr>
        <w:ind w:left="1890" w:hanging="360"/>
      </w:pPr>
    </w:lvl>
    <w:lvl w:ilvl="1" w:tplc="041F0019" w:tentative="1">
      <w:start w:val="1"/>
      <w:numFmt w:val="lowerLetter"/>
      <w:lvlText w:val="%2."/>
      <w:lvlJc w:val="left"/>
      <w:pPr>
        <w:ind w:left="2610" w:hanging="360"/>
      </w:pPr>
    </w:lvl>
    <w:lvl w:ilvl="2" w:tplc="041F001B" w:tentative="1">
      <w:start w:val="1"/>
      <w:numFmt w:val="lowerRoman"/>
      <w:lvlText w:val="%3."/>
      <w:lvlJc w:val="right"/>
      <w:pPr>
        <w:ind w:left="3330" w:hanging="180"/>
      </w:pPr>
    </w:lvl>
    <w:lvl w:ilvl="3" w:tplc="041F000F" w:tentative="1">
      <w:start w:val="1"/>
      <w:numFmt w:val="decimal"/>
      <w:lvlText w:val="%4."/>
      <w:lvlJc w:val="left"/>
      <w:pPr>
        <w:ind w:left="4050" w:hanging="360"/>
      </w:pPr>
    </w:lvl>
    <w:lvl w:ilvl="4" w:tplc="041F0019" w:tentative="1">
      <w:start w:val="1"/>
      <w:numFmt w:val="lowerLetter"/>
      <w:lvlText w:val="%5."/>
      <w:lvlJc w:val="left"/>
      <w:pPr>
        <w:ind w:left="4770" w:hanging="360"/>
      </w:pPr>
    </w:lvl>
    <w:lvl w:ilvl="5" w:tplc="041F001B" w:tentative="1">
      <w:start w:val="1"/>
      <w:numFmt w:val="lowerRoman"/>
      <w:lvlText w:val="%6."/>
      <w:lvlJc w:val="right"/>
      <w:pPr>
        <w:ind w:left="5490" w:hanging="180"/>
      </w:pPr>
    </w:lvl>
    <w:lvl w:ilvl="6" w:tplc="041F000F" w:tentative="1">
      <w:start w:val="1"/>
      <w:numFmt w:val="decimal"/>
      <w:lvlText w:val="%7."/>
      <w:lvlJc w:val="left"/>
      <w:pPr>
        <w:ind w:left="6210" w:hanging="360"/>
      </w:pPr>
    </w:lvl>
    <w:lvl w:ilvl="7" w:tplc="041F0019" w:tentative="1">
      <w:start w:val="1"/>
      <w:numFmt w:val="lowerLetter"/>
      <w:lvlText w:val="%8."/>
      <w:lvlJc w:val="left"/>
      <w:pPr>
        <w:ind w:left="6930" w:hanging="360"/>
      </w:pPr>
    </w:lvl>
    <w:lvl w:ilvl="8" w:tplc="041F001B" w:tentative="1">
      <w:start w:val="1"/>
      <w:numFmt w:val="lowerRoman"/>
      <w:lvlText w:val="%9."/>
      <w:lvlJc w:val="right"/>
      <w:pPr>
        <w:ind w:left="7650" w:hanging="180"/>
      </w:pPr>
    </w:lvl>
  </w:abstractNum>
  <w:abstractNum w:abstractNumId="34">
    <w:nsid w:val="7BB36804"/>
    <w:multiLevelType w:val="hybridMultilevel"/>
    <w:tmpl w:val="711236C6"/>
    <w:lvl w:ilvl="0" w:tplc="7F5200D2">
      <w:start w:val="7"/>
      <w:numFmt w:val="decimal"/>
      <w:lvlText w:val="EK-%1:"/>
      <w:lvlJc w:val="left"/>
      <w:pPr>
        <w:ind w:left="118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1"/>
  </w:num>
  <w:num w:numId="3">
    <w:abstractNumId w:val="5"/>
  </w:num>
  <w:num w:numId="4">
    <w:abstractNumId w:val="0"/>
  </w:num>
  <w:num w:numId="5">
    <w:abstractNumId w:val="1"/>
  </w:num>
  <w:num w:numId="6">
    <w:abstractNumId w:val="19"/>
  </w:num>
  <w:num w:numId="7">
    <w:abstractNumId w:val="24"/>
  </w:num>
  <w:num w:numId="8">
    <w:abstractNumId w:val="4"/>
  </w:num>
  <w:num w:numId="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1"/>
  </w:num>
  <w:num w:numId="12">
    <w:abstractNumId w:val="34"/>
  </w:num>
  <w:num w:numId="13">
    <w:abstractNumId w:val="7"/>
  </w:num>
  <w:num w:numId="14">
    <w:abstractNumId w:val="12"/>
  </w:num>
  <w:num w:numId="15">
    <w:abstractNumId w:val="25"/>
  </w:num>
  <w:num w:numId="16">
    <w:abstractNumId w:val="18"/>
  </w:num>
  <w:num w:numId="17">
    <w:abstractNumId w:val="10"/>
  </w:num>
  <w:num w:numId="18">
    <w:abstractNumId w:val="6"/>
  </w:num>
  <w:num w:numId="19">
    <w:abstractNumId w:val="17"/>
  </w:num>
  <w:num w:numId="20">
    <w:abstractNumId w:val="23"/>
  </w:num>
  <w:num w:numId="21">
    <w:abstractNumId w:val="20"/>
  </w:num>
  <w:num w:numId="22">
    <w:abstractNumId w:val="29"/>
  </w:num>
  <w:num w:numId="23">
    <w:abstractNumId w:val="21"/>
  </w:num>
  <w:num w:numId="24">
    <w:abstractNumId w:val="32"/>
  </w:num>
  <w:num w:numId="25">
    <w:abstractNumId w:val="22"/>
  </w:num>
  <w:num w:numId="26">
    <w:abstractNumId w:val="30"/>
  </w:num>
  <w:num w:numId="27">
    <w:abstractNumId w:val="33"/>
  </w:num>
  <w:num w:numId="28">
    <w:abstractNumId w:val="8"/>
  </w:num>
  <w:num w:numId="29">
    <w:abstractNumId w:val="27"/>
  </w:num>
  <w:num w:numId="30">
    <w:abstractNumId w:val="2"/>
  </w:num>
  <w:num w:numId="31">
    <w:abstractNumId w:val="9"/>
  </w:num>
  <w:num w:numId="32">
    <w:abstractNumId w:val="13"/>
  </w:num>
  <w:num w:numId="33">
    <w:abstractNumId w:val="14"/>
  </w:num>
  <w:num w:numId="34">
    <w:abstractNumId w:val="26"/>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82A"/>
    <w:rsid w:val="00062515"/>
    <w:rsid w:val="00063455"/>
    <w:rsid w:val="00073706"/>
    <w:rsid w:val="00084247"/>
    <w:rsid w:val="000913EF"/>
    <w:rsid w:val="0009333F"/>
    <w:rsid w:val="000A42FC"/>
    <w:rsid w:val="000C713B"/>
    <w:rsid w:val="000E0425"/>
    <w:rsid w:val="00113D8A"/>
    <w:rsid w:val="00114311"/>
    <w:rsid w:val="001319B4"/>
    <w:rsid w:val="00135526"/>
    <w:rsid w:val="001411F1"/>
    <w:rsid w:val="00146D41"/>
    <w:rsid w:val="00172576"/>
    <w:rsid w:val="001751FE"/>
    <w:rsid w:val="001A1B6C"/>
    <w:rsid w:val="001B09AC"/>
    <w:rsid w:val="001B3879"/>
    <w:rsid w:val="001B498A"/>
    <w:rsid w:val="001E132F"/>
    <w:rsid w:val="001E2293"/>
    <w:rsid w:val="001F56AC"/>
    <w:rsid w:val="002317E4"/>
    <w:rsid w:val="0023237A"/>
    <w:rsid w:val="00244F2E"/>
    <w:rsid w:val="00251838"/>
    <w:rsid w:val="00261A52"/>
    <w:rsid w:val="0027771F"/>
    <w:rsid w:val="00280938"/>
    <w:rsid w:val="00281D2F"/>
    <w:rsid w:val="00283FBF"/>
    <w:rsid w:val="002A3346"/>
    <w:rsid w:val="002E1686"/>
    <w:rsid w:val="002E16B0"/>
    <w:rsid w:val="002E2D25"/>
    <w:rsid w:val="002E37C8"/>
    <w:rsid w:val="002F4311"/>
    <w:rsid w:val="002F68CB"/>
    <w:rsid w:val="003001B2"/>
    <w:rsid w:val="00300747"/>
    <w:rsid w:val="00317191"/>
    <w:rsid w:val="00324541"/>
    <w:rsid w:val="00331FE8"/>
    <w:rsid w:val="00342C7C"/>
    <w:rsid w:val="003444E4"/>
    <w:rsid w:val="003535FD"/>
    <w:rsid w:val="003615F9"/>
    <w:rsid w:val="0036608D"/>
    <w:rsid w:val="0036678B"/>
    <w:rsid w:val="00396328"/>
    <w:rsid w:val="003A5ABE"/>
    <w:rsid w:val="003B5CD3"/>
    <w:rsid w:val="003C27E4"/>
    <w:rsid w:val="003F3C2E"/>
    <w:rsid w:val="003F4C17"/>
    <w:rsid w:val="0042734E"/>
    <w:rsid w:val="004279F2"/>
    <w:rsid w:val="0043176B"/>
    <w:rsid w:val="00432292"/>
    <w:rsid w:val="00435BD1"/>
    <w:rsid w:val="004412BB"/>
    <w:rsid w:val="00441D6A"/>
    <w:rsid w:val="00442AB0"/>
    <w:rsid w:val="0045315B"/>
    <w:rsid w:val="0047224B"/>
    <w:rsid w:val="0047238C"/>
    <w:rsid w:val="00493D3C"/>
    <w:rsid w:val="004A388B"/>
    <w:rsid w:val="004A6094"/>
    <w:rsid w:val="004B1CCD"/>
    <w:rsid w:val="004C1961"/>
    <w:rsid w:val="004C64CF"/>
    <w:rsid w:val="004C6B92"/>
    <w:rsid w:val="004E163E"/>
    <w:rsid w:val="004E1F0C"/>
    <w:rsid w:val="004E4870"/>
    <w:rsid w:val="005074BE"/>
    <w:rsid w:val="00521174"/>
    <w:rsid w:val="005433B9"/>
    <w:rsid w:val="00546A5A"/>
    <w:rsid w:val="0055273D"/>
    <w:rsid w:val="005624F1"/>
    <w:rsid w:val="0056467A"/>
    <w:rsid w:val="0058082A"/>
    <w:rsid w:val="005968A9"/>
    <w:rsid w:val="005A3ADC"/>
    <w:rsid w:val="005A7CAE"/>
    <w:rsid w:val="005F33F8"/>
    <w:rsid w:val="00607033"/>
    <w:rsid w:val="006118DB"/>
    <w:rsid w:val="00612A11"/>
    <w:rsid w:val="00621EFF"/>
    <w:rsid w:val="00625814"/>
    <w:rsid w:val="00633E64"/>
    <w:rsid w:val="006437AA"/>
    <w:rsid w:val="00644129"/>
    <w:rsid w:val="006519C5"/>
    <w:rsid w:val="0066113B"/>
    <w:rsid w:val="006751D7"/>
    <w:rsid w:val="00677ED6"/>
    <w:rsid w:val="006A1E86"/>
    <w:rsid w:val="006A49C7"/>
    <w:rsid w:val="006B59EC"/>
    <w:rsid w:val="006E0C00"/>
    <w:rsid w:val="00704D96"/>
    <w:rsid w:val="00725BA6"/>
    <w:rsid w:val="00733200"/>
    <w:rsid w:val="00767A5C"/>
    <w:rsid w:val="00770A28"/>
    <w:rsid w:val="00776927"/>
    <w:rsid w:val="00780345"/>
    <w:rsid w:val="00786B06"/>
    <w:rsid w:val="00791A6F"/>
    <w:rsid w:val="007A219B"/>
    <w:rsid w:val="007A73D3"/>
    <w:rsid w:val="007C774D"/>
    <w:rsid w:val="007D792B"/>
    <w:rsid w:val="00804EC7"/>
    <w:rsid w:val="008448D9"/>
    <w:rsid w:val="0085770B"/>
    <w:rsid w:val="00862100"/>
    <w:rsid w:val="00862A86"/>
    <w:rsid w:val="008753D8"/>
    <w:rsid w:val="00882259"/>
    <w:rsid w:val="00885A96"/>
    <w:rsid w:val="008947EA"/>
    <w:rsid w:val="008A6B53"/>
    <w:rsid w:val="008B597D"/>
    <w:rsid w:val="008C0291"/>
    <w:rsid w:val="008C1118"/>
    <w:rsid w:val="008C40C9"/>
    <w:rsid w:val="008C4B09"/>
    <w:rsid w:val="00901B3B"/>
    <w:rsid w:val="0092346E"/>
    <w:rsid w:val="00926CA9"/>
    <w:rsid w:val="00931686"/>
    <w:rsid w:val="00931AC2"/>
    <w:rsid w:val="00936C51"/>
    <w:rsid w:val="00937DDB"/>
    <w:rsid w:val="00941733"/>
    <w:rsid w:val="0094646A"/>
    <w:rsid w:val="00951317"/>
    <w:rsid w:val="00956728"/>
    <w:rsid w:val="00976625"/>
    <w:rsid w:val="009832D7"/>
    <w:rsid w:val="00983D4B"/>
    <w:rsid w:val="009A33BE"/>
    <w:rsid w:val="009A6101"/>
    <w:rsid w:val="009C3A1F"/>
    <w:rsid w:val="009C5D96"/>
    <w:rsid w:val="009C708C"/>
    <w:rsid w:val="009E5579"/>
    <w:rsid w:val="009F6D74"/>
    <w:rsid w:val="00A02AD4"/>
    <w:rsid w:val="00A034A6"/>
    <w:rsid w:val="00A05A9C"/>
    <w:rsid w:val="00A17678"/>
    <w:rsid w:val="00A24F94"/>
    <w:rsid w:val="00A3399C"/>
    <w:rsid w:val="00A414C3"/>
    <w:rsid w:val="00A51B3F"/>
    <w:rsid w:val="00A62B76"/>
    <w:rsid w:val="00A71BCB"/>
    <w:rsid w:val="00A7348C"/>
    <w:rsid w:val="00A92364"/>
    <w:rsid w:val="00A962C2"/>
    <w:rsid w:val="00AA5A49"/>
    <w:rsid w:val="00AA5C79"/>
    <w:rsid w:val="00AC7669"/>
    <w:rsid w:val="00AC7F9C"/>
    <w:rsid w:val="00AD3D7C"/>
    <w:rsid w:val="00AF593A"/>
    <w:rsid w:val="00B203CD"/>
    <w:rsid w:val="00B43136"/>
    <w:rsid w:val="00B6662B"/>
    <w:rsid w:val="00B702C3"/>
    <w:rsid w:val="00B73FF0"/>
    <w:rsid w:val="00B90A33"/>
    <w:rsid w:val="00B92DD0"/>
    <w:rsid w:val="00BA0834"/>
    <w:rsid w:val="00BA54B2"/>
    <w:rsid w:val="00BB543F"/>
    <w:rsid w:val="00BE76E0"/>
    <w:rsid w:val="00C14AA7"/>
    <w:rsid w:val="00C33C80"/>
    <w:rsid w:val="00C34705"/>
    <w:rsid w:val="00C406E0"/>
    <w:rsid w:val="00C4252D"/>
    <w:rsid w:val="00C4677F"/>
    <w:rsid w:val="00C60022"/>
    <w:rsid w:val="00C7660F"/>
    <w:rsid w:val="00CD58C9"/>
    <w:rsid w:val="00CE1369"/>
    <w:rsid w:val="00CE4A17"/>
    <w:rsid w:val="00D02A5D"/>
    <w:rsid w:val="00D46C5B"/>
    <w:rsid w:val="00D55D6E"/>
    <w:rsid w:val="00D56519"/>
    <w:rsid w:val="00D72062"/>
    <w:rsid w:val="00D86619"/>
    <w:rsid w:val="00DD31BE"/>
    <w:rsid w:val="00DD359F"/>
    <w:rsid w:val="00DD5435"/>
    <w:rsid w:val="00DD5D43"/>
    <w:rsid w:val="00DE23C8"/>
    <w:rsid w:val="00DE366F"/>
    <w:rsid w:val="00DE5FB1"/>
    <w:rsid w:val="00DF3B32"/>
    <w:rsid w:val="00DF4603"/>
    <w:rsid w:val="00DF7BE8"/>
    <w:rsid w:val="00E127EE"/>
    <w:rsid w:val="00E144EE"/>
    <w:rsid w:val="00E902B3"/>
    <w:rsid w:val="00EB54D0"/>
    <w:rsid w:val="00EB66DE"/>
    <w:rsid w:val="00EC0BC3"/>
    <w:rsid w:val="00ED5B64"/>
    <w:rsid w:val="00EE127D"/>
    <w:rsid w:val="00EE7F1A"/>
    <w:rsid w:val="00EF0995"/>
    <w:rsid w:val="00EF1334"/>
    <w:rsid w:val="00EF3E45"/>
    <w:rsid w:val="00EF4B1E"/>
    <w:rsid w:val="00F00679"/>
    <w:rsid w:val="00F0179A"/>
    <w:rsid w:val="00F019B9"/>
    <w:rsid w:val="00F06740"/>
    <w:rsid w:val="00F151C1"/>
    <w:rsid w:val="00F16D91"/>
    <w:rsid w:val="00F30589"/>
    <w:rsid w:val="00F33B51"/>
    <w:rsid w:val="00F41E94"/>
    <w:rsid w:val="00F42819"/>
    <w:rsid w:val="00F45685"/>
    <w:rsid w:val="00F51F58"/>
    <w:rsid w:val="00F5516B"/>
    <w:rsid w:val="00FC3343"/>
    <w:rsid w:val="00FC54CA"/>
    <w:rsid w:val="00FD6A25"/>
    <w:rsid w:val="00FD709F"/>
    <w:rsid w:val="00FF1A85"/>
    <w:rsid w:val="00FF76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2C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4CA"/>
  </w:style>
  <w:style w:type="paragraph" w:styleId="Balk1">
    <w:name w:val="heading 1"/>
    <w:basedOn w:val="Normal"/>
    <w:next w:val="Normal"/>
    <w:link w:val="Balk1Char"/>
    <w:uiPriority w:val="9"/>
    <w:qFormat/>
    <w:rsid w:val="0058082A"/>
    <w:pPr>
      <w:keepNext/>
      <w:keepLines/>
      <w:spacing w:before="240" w:after="0" w:line="276" w:lineRule="auto"/>
      <w:ind w:firstLine="708"/>
      <w:jc w:val="both"/>
      <w:outlineLvl w:val="0"/>
    </w:pPr>
    <w:rPr>
      <w:rFonts w:ascii="Times New Roman" w:eastAsia="Times New Roman" w:hAnsi="Times New Roman" w:cs="Times New Roman"/>
      <w:b/>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8082A"/>
    <w:rPr>
      <w:rFonts w:ascii="Times New Roman" w:eastAsia="Times New Roman" w:hAnsi="Times New Roman" w:cs="Times New Roman"/>
      <w:b/>
      <w:sz w:val="24"/>
      <w:szCs w:val="24"/>
      <w:lang w:eastAsia="tr-TR"/>
    </w:rPr>
  </w:style>
  <w:style w:type="paragraph" w:styleId="AltKonuBal">
    <w:name w:val="Subtitle"/>
    <w:basedOn w:val="Normal"/>
    <w:next w:val="Normal"/>
    <w:link w:val="AltKonuBalChar"/>
    <w:rsid w:val="0058082A"/>
    <w:pPr>
      <w:keepNext/>
      <w:keepLines/>
      <w:spacing w:before="360" w:after="80" w:line="240" w:lineRule="auto"/>
      <w:jc w:val="both"/>
    </w:pPr>
    <w:rPr>
      <w:rFonts w:ascii="Georgia" w:eastAsia="Georgia" w:hAnsi="Georgia" w:cs="Georgia"/>
      <w:i/>
      <w:color w:val="666666"/>
      <w:sz w:val="48"/>
      <w:szCs w:val="48"/>
      <w:lang w:eastAsia="tr-TR"/>
    </w:rPr>
  </w:style>
  <w:style w:type="character" w:customStyle="1" w:styleId="AltKonuBalChar">
    <w:name w:val="Alt Konu Başlığı Char"/>
    <w:basedOn w:val="VarsaylanParagrafYazTipi"/>
    <w:link w:val="AltKonuBal"/>
    <w:rsid w:val="0058082A"/>
    <w:rPr>
      <w:rFonts w:ascii="Georgia" w:eastAsia="Georgia" w:hAnsi="Georgia" w:cs="Georgia"/>
      <w:i/>
      <w:color w:val="666666"/>
      <w:sz w:val="48"/>
      <w:szCs w:val="48"/>
      <w:lang w:eastAsia="tr-TR"/>
    </w:rPr>
  </w:style>
  <w:style w:type="paragraph" w:styleId="ListeParagraf">
    <w:name w:val="List Paragraph"/>
    <w:basedOn w:val="Normal"/>
    <w:uiPriority w:val="1"/>
    <w:qFormat/>
    <w:rsid w:val="0058082A"/>
    <w:pPr>
      <w:spacing w:after="0" w:line="240" w:lineRule="auto"/>
      <w:ind w:left="720"/>
      <w:contextualSpacing/>
      <w:jc w:val="both"/>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9A610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pnotMetni">
    <w:name w:val="footnote text"/>
    <w:aliases w:val="Dipnot Metni Char Char Char,Dipnot Metni Char Char"/>
    <w:basedOn w:val="Normal"/>
    <w:link w:val="DipnotMetniChar"/>
    <w:rsid w:val="00EE127D"/>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aliases w:val="Dipnot Metni Char Char Char Char,Dipnot Metni Char Char Char1"/>
    <w:basedOn w:val="VarsaylanParagrafYazTipi"/>
    <w:link w:val="DipnotMetni"/>
    <w:rsid w:val="00EE127D"/>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EE127D"/>
    <w:rPr>
      <w:vertAlign w:val="superscript"/>
    </w:rPr>
  </w:style>
  <w:style w:type="character" w:styleId="AklamaBavurusu">
    <w:name w:val="annotation reference"/>
    <w:basedOn w:val="VarsaylanParagrafYazTipi"/>
    <w:uiPriority w:val="99"/>
    <w:semiHidden/>
    <w:unhideWhenUsed/>
    <w:rsid w:val="00937DDB"/>
    <w:rPr>
      <w:sz w:val="16"/>
      <w:szCs w:val="16"/>
    </w:rPr>
  </w:style>
  <w:style w:type="paragraph" w:styleId="AklamaMetni">
    <w:name w:val="annotation text"/>
    <w:basedOn w:val="Normal"/>
    <w:link w:val="AklamaMetniChar"/>
    <w:uiPriority w:val="99"/>
    <w:semiHidden/>
    <w:unhideWhenUsed/>
    <w:rsid w:val="00937DD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37DDB"/>
    <w:rPr>
      <w:sz w:val="20"/>
      <w:szCs w:val="20"/>
    </w:rPr>
  </w:style>
  <w:style w:type="paragraph" w:styleId="AklamaKonusu">
    <w:name w:val="annotation subject"/>
    <w:basedOn w:val="AklamaMetni"/>
    <w:next w:val="AklamaMetni"/>
    <w:link w:val="AklamaKonusuChar"/>
    <w:uiPriority w:val="99"/>
    <w:semiHidden/>
    <w:unhideWhenUsed/>
    <w:rsid w:val="00937DDB"/>
    <w:rPr>
      <w:b/>
      <w:bCs/>
    </w:rPr>
  </w:style>
  <w:style w:type="character" w:customStyle="1" w:styleId="AklamaKonusuChar">
    <w:name w:val="Açıklama Konusu Char"/>
    <w:basedOn w:val="AklamaMetniChar"/>
    <w:link w:val="AklamaKonusu"/>
    <w:uiPriority w:val="99"/>
    <w:semiHidden/>
    <w:rsid w:val="00937DDB"/>
    <w:rPr>
      <w:b/>
      <w:bCs/>
      <w:sz w:val="20"/>
      <w:szCs w:val="20"/>
    </w:rPr>
  </w:style>
  <w:style w:type="paragraph" w:styleId="BalonMetni">
    <w:name w:val="Balloon Text"/>
    <w:basedOn w:val="Normal"/>
    <w:link w:val="BalonMetniChar"/>
    <w:uiPriority w:val="99"/>
    <w:semiHidden/>
    <w:unhideWhenUsed/>
    <w:rsid w:val="00937DD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37DDB"/>
    <w:rPr>
      <w:rFonts w:ascii="Segoe UI" w:hAnsi="Segoe UI" w:cs="Segoe UI"/>
      <w:sz w:val="18"/>
      <w:szCs w:val="18"/>
    </w:rPr>
  </w:style>
  <w:style w:type="paragraph" w:styleId="stbilgi">
    <w:name w:val="header"/>
    <w:basedOn w:val="Normal"/>
    <w:link w:val="stbilgiChar"/>
    <w:uiPriority w:val="99"/>
    <w:unhideWhenUsed/>
    <w:rsid w:val="0045315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5315B"/>
  </w:style>
  <w:style w:type="paragraph" w:styleId="Altbilgi">
    <w:name w:val="footer"/>
    <w:basedOn w:val="Normal"/>
    <w:link w:val="AltbilgiChar"/>
    <w:uiPriority w:val="99"/>
    <w:unhideWhenUsed/>
    <w:rsid w:val="0045315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5315B"/>
  </w:style>
  <w:style w:type="table" w:customStyle="1" w:styleId="TableNormal">
    <w:name w:val="Table Normal"/>
    <w:uiPriority w:val="2"/>
    <w:qFormat/>
    <w:rsid w:val="004C64CF"/>
    <w:pPr>
      <w:spacing w:after="0" w:line="240" w:lineRule="auto"/>
      <w:jc w:val="both"/>
    </w:pPr>
    <w:rPr>
      <w:rFonts w:ascii="Times New Roman" w:eastAsia="Times New Roman" w:hAnsi="Times New Roman" w:cs="Times New Roman"/>
      <w:sz w:val="24"/>
      <w:szCs w:val="24"/>
      <w:lang w:eastAsia="tr-TR"/>
    </w:rPr>
    <w:tblPr>
      <w:tblCellMar>
        <w:top w:w="0" w:type="dxa"/>
        <w:left w:w="0" w:type="dxa"/>
        <w:bottom w:w="0" w:type="dxa"/>
        <w:right w:w="0" w:type="dxa"/>
      </w:tblCellMar>
    </w:tblPr>
  </w:style>
  <w:style w:type="character" w:styleId="Gl">
    <w:name w:val="Strong"/>
    <w:aliases w:val="Normal1"/>
    <w:uiPriority w:val="22"/>
    <w:qFormat/>
    <w:rsid w:val="00084247"/>
    <w:rPr>
      <w:rFonts w:ascii="Times New Roman" w:hAnsi="Times New Roman"/>
      <w:bCs/>
      <w:sz w:val="24"/>
    </w:rPr>
  </w:style>
  <w:style w:type="character" w:customStyle="1" w:styleId="Stil2">
    <w:name w:val="Stil2"/>
    <w:uiPriority w:val="1"/>
    <w:qFormat/>
    <w:rsid w:val="00084247"/>
    <w:rPr>
      <w:rFonts w:ascii="Times New Roman" w:hAnsi="Times New Roman"/>
      <w:b/>
      <w:iCs/>
      <w:color w:val="00B0F0"/>
      <w:sz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4CA"/>
  </w:style>
  <w:style w:type="paragraph" w:styleId="Balk1">
    <w:name w:val="heading 1"/>
    <w:basedOn w:val="Normal"/>
    <w:next w:val="Normal"/>
    <w:link w:val="Balk1Char"/>
    <w:uiPriority w:val="9"/>
    <w:qFormat/>
    <w:rsid w:val="0058082A"/>
    <w:pPr>
      <w:keepNext/>
      <w:keepLines/>
      <w:spacing w:before="240" w:after="0" w:line="276" w:lineRule="auto"/>
      <w:ind w:firstLine="708"/>
      <w:jc w:val="both"/>
      <w:outlineLvl w:val="0"/>
    </w:pPr>
    <w:rPr>
      <w:rFonts w:ascii="Times New Roman" w:eastAsia="Times New Roman" w:hAnsi="Times New Roman" w:cs="Times New Roman"/>
      <w:b/>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8082A"/>
    <w:rPr>
      <w:rFonts w:ascii="Times New Roman" w:eastAsia="Times New Roman" w:hAnsi="Times New Roman" w:cs="Times New Roman"/>
      <w:b/>
      <w:sz w:val="24"/>
      <w:szCs w:val="24"/>
      <w:lang w:eastAsia="tr-TR"/>
    </w:rPr>
  </w:style>
  <w:style w:type="paragraph" w:styleId="AltKonuBal">
    <w:name w:val="Subtitle"/>
    <w:basedOn w:val="Normal"/>
    <w:next w:val="Normal"/>
    <w:link w:val="AltKonuBalChar"/>
    <w:rsid w:val="0058082A"/>
    <w:pPr>
      <w:keepNext/>
      <w:keepLines/>
      <w:spacing w:before="360" w:after="80" w:line="240" w:lineRule="auto"/>
      <w:jc w:val="both"/>
    </w:pPr>
    <w:rPr>
      <w:rFonts w:ascii="Georgia" w:eastAsia="Georgia" w:hAnsi="Georgia" w:cs="Georgia"/>
      <w:i/>
      <w:color w:val="666666"/>
      <w:sz w:val="48"/>
      <w:szCs w:val="48"/>
      <w:lang w:eastAsia="tr-TR"/>
    </w:rPr>
  </w:style>
  <w:style w:type="character" w:customStyle="1" w:styleId="AltKonuBalChar">
    <w:name w:val="Alt Konu Başlığı Char"/>
    <w:basedOn w:val="VarsaylanParagrafYazTipi"/>
    <w:link w:val="AltKonuBal"/>
    <w:rsid w:val="0058082A"/>
    <w:rPr>
      <w:rFonts w:ascii="Georgia" w:eastAsia="Georgia" w:hAnsi="Georgia" w:cs="Georgia"/>
      <w:i/>
      <w:color w:val="666666"/>
      <w:sz w:val="48"/>
      <w:szCs w:val="48"/>
      <w:lang w:eastAsia="tr-TR"/>
    </w:rPr>
  </w:style>
  <w:style w:type="paragraph" w:styleId="ListeParagraf">
    <w:name w:val="List Paragraph"/>
    <w:basedOn w:val="Normal"/>
    <w:uiPriority w:val="1"/>
    <w:qFormat/>
    <w:rsid w:val="0058082A"/>
    <w:pPr>
      <w:spacing w:after="0" w:line="240" w:lineRule="auto"/>
      <w:ind w:left="720"/>
      <w:contextualSpacing/>
      <w:jc w:val="both"/>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9A610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pnotMetni">
    <w:name w:val="footnote text"/>
    <w:aliases w:val="Dipnot Metni Char Char Char,Dipnot Metni Char Char"/>
    <w:basedOn w:val="Normal"/>
    <w:link w:val="DipnotMetniChar"/>
    <w:rsid w:val="00EE127D"/>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aliases w:val="Dipnot Metni Char Char Char Char,Dipnot Metni Char Char Char1"/>
    <w:basedOn w:val="VarsaylanParagrafYazTipi"/>
    <w:link w:val="DipnotMetni"/>
    <w:rsid w:val="00EE127D"/>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EE127D"/>
    <w:rPr>
      <w:vertAlign w:val="superscript"/>
    </w:rPr>
  </w:style>
  <w:style w:type="character" w:styleId="AklamaBavurusu">
    <w:name w:val="annotation reference"/>
    <w:basedOn w:val="VarsaylanParagrafYazTipi"/>
    <w:uiPriority w:val="99"/>
    <w:semiHidden/>
    <w:unhideWhenUsed/>
    <w:rsid w:val="00937DDB"/>
    <w:rPr>
      <w:sz w:val="16"/>
      <w:szCs w:val="16"/>
    </w:rPr>
  </w:style>
  <w:style w:type="paragraph" w:styleId="AklamaMetni">
    <w:name w:val="annotation text"/>
    <w:basedOn w:val="Normal"/>
    <w:link w:val="AklamaMetniChar"/>
    <w:uiPriority w:val="99"/>
    <w:semiHidden/>
    <w:unhideWhenUsed/>
    <w:rsid w:val="00937DD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37DDB"/>
    <w:rPr>
      <w:sz w:val="20"/>
      <w:szCs w:val="20"/>
    </w:rPr>
  </w:style>
  <w:style w:type="paragraph" w:styleId="AklamaKonusu">
    <w:name w:val="annotation subject"/>
    <w:basedOn w:val="AklamaMetni"/>
    <w:next w:val="AklamaMetni"/>
    <w:link w:val="AklamaKonusuChar"/>
    <w:uiPriority w:val="99"/>
    <w:semiHidden/>
    <w:unhideWhenUsed/>
    <w:rsid w:val="00937DDB"/>
    <w:rPr>
      <w:b/>
      <w:bCs/>
    </w:rPr>
  </w:style>
  <w:style w:type="character" w:customStyle="1" w:styleId="AklamaKonusuChar">
    <w:name w:val="Açıklama Konusu Char"/>
    <w:basedOn w:val="AklamaMetniChar"/>
    <w:link w:val="AklamaKonusu"/>
    <w:uiPriority w:val="99"/>
    <w:semiHidden/>
    <w:rsid w:val="00937DDB"/>
    <w:rPr>
      <w:b/>
      <w:bCs/>
      <w:sz w:val="20"/>
      <w:szCs w:val="20"/>
    </w:rPr>
  </w:style>
  <w:style w:type="paragraph" w:styleId="BalonMetni">
    <w:name w:val="Balloon Text"/>
    <w:basedOn w:val="Normal"/>
    <w:link w:val="BalonMetniChar"/>
    <w:uiPriority w:val="99"/>
    <w:semiHidden/>
    <w:unhideWhenUsed/>
    <w:rsid w:val="00937DD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37DDB"/>
    <w:rPr>
      <w:rFonts w:ascii="Segoe UI" w:hAnsi="Segoe UI" w:cs="Segoe UI"/>
      <w:sz w:val="18"/>
      <w:szCs w:val="18"/>
    </w:rPr>
  </w:style>
  <w:style w:type="paragraph" w:styleId="stbilgi">
    <w:name w:val="header"/>
    <w:basedOn w:val="Normal"/>
    <w:link w:val="stbilgiChar"/>
    <w:uiPriority w:val="99"/>
    <w:unhideWhenUsed/>
    <w:rsid w:val="0045315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5315B"/>
  </w:style>
  <w:style w:type="paragraph" w:styleId="Altbilgi">
    <w:name w:val="footer"/>
    <w:basedOn w:val="Normal"/>
    <w:link w:val="AltbilgiChar"/>
    <w:uiPriority w:val="99"/>
    <w:unhideWhenUsed/>
    <w:rsid w:val="0045315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5315B"/>
  </w:style>
  <w:style w:type="table" w:customStyle="1" w:styleId="TableNormal">
    <w:name w:val="Table Normal"/>
    <w:uiPriority w:val="2"/>
    <w:qFormat/>
    <w:rsid w:val="004C64CF"/>
    <w:pPr>
      <w:spacing w:after="0" w:line="240" w:lineRule="auto"/>
      <w:jc w:val="both"/>
    </w:pPr>
    <w:rPr>
      <w:rFonts w:ascii="Times New Roman" w:eastAsia="Times New Roman" w:hAnsi="Times New Roman" w:cs="Times New Roman"/>
      <w:sz w:val="24"/>
      <w:szCs w:val="24"/>
      <w:lang w:eastAsia="tr-TR"/>
    </w:rPr>
    <w:tblPr>
      <w:tblCellMar>
        <w:top w:w="0" w:type="dxa"/>
        <w:left w:w="0" w:type="dxa"/>
        <w:bottom w:w="0" w:type="dxa"/>
        <w:right w:w="0" w:type="dxa"/>
      </w:tblCellMar>
    </w:tblPr>
  </w:style>
  <w:style w:type="character" w:styleId="Gl">
    <w:name w:val="Strong"/>
    <w:aliases w:val="Normal1"/>
    <w:uiPriority w:val="22"/>
    <w:qFormat/>
    <w:rsid w:val="00084247"/>
    <w:rPr>
      <w:rFonts w:ascii="Times New Roman" w:hAnsi="Times New Roman"/>
      <w:bCs/>
      <w:sz w:val="24"/>
    </w:rPr>
  </w:style>
  <w:style w:type="character" w:customStyle="1" w:styleId="Stil2">
    <w:name w:val="Stil2"/>
    <w:uiPriority w:val="1"/>
    <w:qFormat/>
    <w:rsid w:val="00084247"/>
    <w:rPr>
      <w:rFonts w:ascii="Times New Roman" w:hAnsi="Times New Roman"/>
      <w:b/>
      <w:iCs/>
      <w:color w:val="00B0F0"/>
      <w:sz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128410">
      <w:bodyDiv w:val="1"/>
      <w:marLeft w:val="0"/>
      <w:marRight w:val="0"/>
      <w:marTop w:val="0"/>
      <w:marBottom w:val="0"/>
      <w:divBdr>
        <w:top w:val="none" w:sz="0" w:space="0" w:color="auto"/>
        <w:left w:val="none" w:sz="0" w:space="0" w:color="auto"/>
        <w:bottom w:val="none" w:sz="0" w:space="0" w:color="auto"/>
        <w:right w:val="none" w:sz="0" w:space="0" w:color="auto"/>
      </w:divBdr>
    </w:div>
    <w:div w:id="172872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package" Target="embeddings/Microsoft_Excel__al__ma_Sayfas_3.xlsx"/><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Excel__al__ma_Sayfas_1.xlsx"/><Relationship Id="rId5" Type="http://schemas.openxmlformats.org/officeDocument/2006/relationships/settings" Target="settings.xml"/><Relationship Id="rId15" Type="http://schemas.openxmlformats.org/officeDocument/2006/relationships/package" Target="embeddings/Microsoft_Excel__al__ma_Sayfas_2.xlsx"/><Relationship Id="rId10" Type="http://schemas.openxmlformats.org/officeDocument/2006/relationships/image" Target="media/image2.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4.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9CAF9-17CB-465B-A3BC-5F0347601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10510</Words>
  <Characters>59909</Characters>
  <Application>Microsoft Office Word</Application>
  <DocSecurity>0</DocSecurity>
  <Lines>499</Lines>
  <Paragraphs>140</Paragraphs>
  <ScaleCrop>false</ScaleCrop>
  <HeadingPairs>
    <vt:vector size="2" baseType="variant">
      <vt:variant>
        <vt:lpstr>Konu Başlığı</vt:lpstr>
      </vt:variant>
      <vt:variant>
        <vt:i4>1</vt:i4>
      </vt:variant>
    </vt:vector>
  </HeadingPairs>
  <TitlesOfParts>
    <vt:vector size="1" baseType="lpstr">
      <vt:lpstr/>
    </vt:vector>
  </TitlesOfParts>
  <Company>İŞKUR</Company>
  <LinksUpToDate>false</LinksUpToDate>
  <CharactersWithSpaces>70279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Emrah ERDAL</dc:creator>
  <cp:lastModifiedBy>SKSDB</cp:lastModifiedBy>
  <cp:revision>2</cp:revision>
  <cp:lastPrinted>2024-10-25T07:37:00Z</cp:lastPrinted>
  <dcterms:created xsi:type="dcterms:W3CDTF">2025-10-15T14:10:00Z</dcterms:created>
  <dcterms:modified xsi:type="dcterms:W3CDTF">2025-10-15T14:10:00Z</dcterms:modified>
</cp:coreProperties>
</file>